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17" w:rsidRPr="00EB6734" w:rsidRDefault="00CC5917" w:rsidP="00CC5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B6734">
        <w:rPr>
          <w:rFonts w:ascii="Arial" w:hAnsi="Arial" w:cs="Arial"/>
          <w:b/>
          <w:bCs/>
          <w:color w:val="000000" w:themeColor="text1"/>
          <w:sz w:val="32"/>
          <w:szCs w:val="32"/>
        </w:rPr>
        <w:t>REQUISITOS DE INSCRIPCIÓN</w:t>
      </w:r>
    </w:p>
    <w:p w:rsidR="00EB6734" w:rsidRDefault="00EB6734" w:rsidP="00EB67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EB6734" w:rsidRPr="0092067F" w:rsidRDefault="00EB6734" w:rsidP="00EB67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2067F">
        <w:rPr>
          <w:rFonts w:cstheme="minorHAnsi"/>
          <w:b/>
          <w:bCs/>
          <w:color w:val="000000" w:themeColor="text1"/>
          <w:sz w:val="24"/>
          <w:szCs w:val="24"/>
        </w:rPr>
        <w:t>CONVOCATORIA N°00</w:t>
      </w:r>
      <w:r w:rsidRPr="0092067F">
        <w:rPr>
          <w:rFonts w:cstheme="minorHAnsi"/>
          <w:b/>
          <w:bCs/>
          <w:color w:val="000000" w:themeColor="text1"/>
          <w:sz w:val="24"/>
          <w:szCs w:val="24"/>
        </w:rPr>
        <w:t>3</w:t>
      </w:r>
      <w:r w:rsidRPr="0092067F">
        <w:rPr>
          <w:rFonts w:cstheme="minorHAnsi"/>
          <w:b/>
          <w:bCs/>
          <w:color w:val="000000" w:themeColor="text1"/>
          <w:sz w:val="24"/>
          <w:szCs w:val="24"/>
        </w:rPr>
        <w:t xml:space="preserve">-2026 DEL CONTINGENTE ARANCELARIO ORDINARIO DE </w:t>
      </w:r>
      <w:r w:rsidRPr="0092067F">
        <w:rPr>
          <w:rFonts w:cstheme="minorHAnsi"/>
          <w:b/>
          <w:bCs/>
          <w:color w:val="000000" w:themeColor="text1"/>
          <w:sz w:val="24"/>
          <w:szCs w:val="24"/>
        </w:rPr>
        <w:t>ARROZ</w:t>
      </w:r>
      <w:r w:rsidRPr="0092067F">
        <w:rPr>
          <w:rFonts w:cstheme="minorHAnsi"/>
          <w:b/>
          <w:bCs/>
          <w:color w:val="000000" w:themeColor="text1"/>
          <w:sz w:val="24"/>
          <w:szCs w:val="24"/>
        </w:rPr>
        <w:t>, CORRESPONDIENTE AL AÑO 2026</w:t>
      </w:r>
    </w:p>
    <w:p w:rsidR="00EB6734" w:rsidRPr="00675EE2" w:rsidRDefault="00EB6734" w:rsidP="00EB673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B48F2F"/>
          <w:sz w:val="24"/>
          <w:szCs w:val="24"/>
        </w:rPr>
      </w:pPr>
    </w:p>
    <w:p w:rsidR="00EB6734" w:rsidRDefault="00EB6734" w:rsidP="00EB67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C5F76">
        <w:rPr>
          <w:rFonts w:cstheme="minorHAnsi"/>
          <w:bCs/>
          <w:color w:val="000000" w:themeColor="text1"/>
          <w:sz w:val="24"/>
          <w:szCs w:val="24"/>
        </w:rPr>
        <w:t xml:space="preserve">En el marco de la presente convocatoria, los agentes económicos interesados en participar en el contingente arancelario ordinario de producto de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arroz </w:t>
      </w:r>
      <w:r w:rsidRPr="000C5F76">
        <w:rPr>
          <w:rFonts w:cstheme="minorHAnsi"/>
          <w:bCs/>
          <w:color w:val="000000" w:themeColor="text1"/>
          <w:sz w:val="24"/>
          <w:szCs w:val="24"/>
        </w:rPr>
        <w:t>correspondiente al año 2026, deberán cumplir con los siguientes requisitos de inscripción:</w:t>
      </w:r>
    </w:p>
    <w:p w:rsidR="00EB6734" w:rsidRPr="000C5F76" w:rsidRDefault="00EB6734" w:rsidP="00EB6734">
      <w:pPr>
        <w:spacing w:before="240" w:after="24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es-ES" w:eastAsia="es-PA"/>
        </w:rPr>
      </w:pP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es-ES" w:eastAsia="es-ES"/>
        </w:rPr>
        <w:t>VENTA</w:t>
      </w: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:</w:t>
      </w:r>
    </w:p>
    <w:p w:rsidR="00EB6734" w:rsidRPr="000C5F76" w:rsidRDefault="00EB6734" w:rsidP="00EB6734">
      <w:pPr>
        <w:spacing w:after="120" w:line="30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0C5F76">
        <w:rPr>
          <w:rFonts w:eastAsia="Times New Roman" w:cstheme="minorHAnsi"/>
          <w:bCs/>
          <w:color w:val="000000" w:themeColor="text1"/>
          <w:sz w:val="24"/>
          <w:szCs w:val="24"/>
          <w:lang w:val="es-ES" w:eastAsia="es-ES"/>
        </w:rPr>
        <w:t>Requisitos para los Participantes VENDEDORES:</w:t>
      </w:r>
    </w:p>
    <w:p w:rsidR="00EB6734" w:rsidRPr="0064265A" w:rsidRDefault="00EB6734" w:rsidP="00EB6734">
      <w:pPr>
        <w:spacing w:after="100" w:line="276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PA"/>
        </w:rPr>
      </w:pPr>
      <w:r w:rsidRPr="00013528">
        <w:rPr>
          <w:rFonts w:eastAsia="Arial" w:cstheme="minorHAnsi"/>
          <w:color w:val="000000"/>
          <w:sz w:val="24"/>
          <w:szCs w:val="24"/>
          <w:lang w:val="es-ES" w:eastAsia="es-PA"/>
        </w:rPr>
        <w:t>Presentar, personalme</w:t>
      </w:r>
      <w:r>
        <w:rPr>
          <w:rFonts w:eastAsia="Arial" w:cstheme="minorHAnsi"/>
          <w:color w:val="000000"/>
          <w:sz w:val="24"/>
          <w:szCs w:val="24"/>
          <w:lang w:val="es-ES" w:eastAsia="es-PA"/>
        </w:rPr>
        <w:t>n</w:t>
      </w:r>
      <w:r w:rsidRPr="00013528">
        <w:rPr>
          <w:rFonts w:eastAsia="Arial" w:cstheme="minorHAnsi"/>
          <w:color w:val="000000"/>
          <w:sz w:val="24"/>
          <w:szCs w:val="24"/>
          <w:lang w:val="es-ES" w:eastAsia="es-PA"/>
        </w:rPr>
        <w:t>te</w:t>
      </w:r>
      <w:r>
        <w:rPr>
          <w:rFonts w:eastAsia="Arial" w:cstheme="minorHAnsi"/>
          <w:color w:val="000000"/>
          <w:sz w:val="24"/>
          <w:szCs w:val="24"/>
          <w:lang w:val="es-ES" w:eastAsia="es-PA"/>
        </w:rPr>
        <w:t xml:space="preserve"> o a través de un tercero autorizado, 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el formulario de venta debidamente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completado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, en la Secretaría Técnica de la Comisión de Licencias de Contingentes Arancelarios (Oficina de Política Comercial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del MIDA),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ubicada en Altos de Curundú, Calle Manuel E. Melo, Edificio 574, teléfono 507-0732 </w:t>
      </w:r>
      <w:proofErr w:type="spellStart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ó</w:t>
      </w:r>
      <w:proofErr w:type="spellEnd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507-0728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, dentro del período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establecido en la presente convocatoria.</w:t>
      </w:r>
      <w:bookmarkStart w:id="0" w:name="_GoBack"/>
      <w:bookmarkEnd w:id="0"/>
    </w:p>
    <w:p w:rsidR="00EB6734" w:rsidRPr="0064265A" w:rsidRDefault="00EB6734" w:rsidP="00EB6734">
      <w:pPr>
        <w:spacing w:after="0" w:line="300" w:lineRule="atLeast"/>
        <w:jc w:val="both"/>
        <w:rPr>
          <w:rStyle w:val="Hipervnculo"/>
          <w:b/>
        </w:rPr>
      </w:pPr>
      <w:hyperlink r:id="rId4" w:history="1">
        <w:r w:rsidRPr="009F2E23">
          <w:rPr>
            <w:rStyle w:val="Hipervnculo"/>
            <w:b/>
          </w:rPr>
          <w:t xml:space="preserve">Descargar e </w:t>
        </w:r>
        <w:r>
          <w:rPr>
            <w:rStyle w:val="Hipervnculo"/>
            <w:b/>
          </w:rPr>
          <w:t>i</w:t>
        </w:r>
        <w:r w:rsidRPr="009F2E23">
          <w:rPr>
            <w:rStyle w:val="Hipervnculo"/>
            <w:b/>
          </w:rPr>
          <w:t>mprimir el formulario de inscripción</w:t>
        </w:r>
        <w:r>
          <w:rPr>
            <w:rStyle w:val="Hipervnculo"/>
            <w:b/>
          </w:rPr>
          <w:t xml:space="preserve"> para la venta</w:t>
        </w:r>
      </w:hyperlink>
    </w:p>
    <w:p w:rsidR="00EB6734" w:rsidRDefault="00EB6734" w:rsidP="00EB6734">
      <w:pPr>
        <w:spacing w:after="0" w:line="300" w:lineRule="atLeast"/>
        <w:jc w:val="both"/>
        <w:rPr>
          <w:b/>
          <w:i/>
          <w:color w:val="000000" w:themeColor="text1"/>
        </w:rPr>
      </w:pPr>
      <w:r w:rsidRPr="00F5684D">
        <w:rPr>
          <w:b/>
          <w:i/>
          <w:color w:val="000000" w:themeColor="text1"/>
        </w:rPr>
        <w:t>(Debe completarse en computadora).</w:t>
      </w:r>
    </w:p>
    <w:p w:rsidR="00D35795" w:rsidRDefault="00D35795" w:rsidP="00377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45C1F"/>
          <w:sz w:val="28"/>
          <w:szCs w:val="28"/>
        </w:rPr>
      </w:pPr>
    </w:p>
    <w:p w:rsidR="00EB6734" w:rsidRPr="007A7408" w:rsidRDefault="00EB6734" w:rsidP="00EB6734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es-ES" w:eastAsia="es-ES"/>
        </w:rPr>
        <w:t>COMPRA:</w:t>
      </w:r>
    </w:p>
    <w:p w:rsidR="00EB6734" w:rsidRPr="007A7408" w:rsidRDefault="00EB6734" w:rsidP="00EB6734">
      <w:pPr>
        <w:spacing w:after="120" w:line="30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Requisitos para los Participantes COMPRADORES:</w:t>
      </w:r>
    </w:p>
    <w:p w:rsidR="00EB6734" w:rsidRDefault="00EB6734" w:rsidP="00EB6734">
      <w:pPr>
        <w:spacing w:before="10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Completar la </w:t>
      </w:r>
      <w:r w:rsidRPr="00234832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documentación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 requerida </w:t>
      </w:r>
      <w:r w:rsidRPr="00234832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para la certificación de habilitación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ante </w:t>
      </w:r>
      <w:r w:rsidRPr="00234832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la Dirección General de Industrias del Ministerio de Comercio e Industrias. </w:t>
      </w:r>
    </w:p>
    <w:p w:rsidR="00EB6734" w:rsidRPr="00AA38F8" w:rsidRDefault="00EB6734" w:rsidP="00EB6734">
      <w:pPr>
        <w:spacing w:after="0" w:line="300" w:lineRule="atLeast"/>
        <w:jc w:val="both"/>
        <w:rPr>
          <w:b/>
        </w:rPr>
      </w:pPr>
      <w:hyperlink r:id="rId5" w:history="1">
        <w:r>
          <w:rPr>
            <w:rStyle w:val="Hipervnculo"/>
            <w:b/>
          </w:rPr>
          <w:t>Descargar e i</w:t>
        </w:r>
        <w:r w:rsidRPr="001F136C">
          <w:rPr>
            <w:rStyle w:val="Hipervnculo"/>
            <w:b/>
          </w:rPr>
          <w:t>mprimir la carta modelo para solicitar habilitación</w:t>
        </w:r>
      </w:hyperlink>
      <w:r w:rsidRPr="00685C3B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</w:p>
    <w:p w:rsidR="00EB6734" w:rsidRDefault="00EB6734" w:rsidP="00EB6734">
      <w:pPr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</w:p>
    <w:p w:rsidR="00EB6734" w:rsidRPr="00CD174E" w:rsidRDefault="00EB6734" w:rsidP="00EB6734">
      <w:pPr>
        <w:jc w:val="both"/>
        <w:rPr>
          <w:rFonts w:eastAsia="Times New Roman" w:cstheme="minorHAnsi"/>
          <w:color w:val="000000"/>
          <w:sz w:val="24"/>
          <w:szCs w:val="24"/>
          <w:lang w:val="es-ES" w:eastAsia="es-PA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Presentar el formulario de inscripción debidamente completado, correspondiente a la compra de materia prima,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en la Secretaría Técnica de la Comisión de Licencias de Contingentes Arancelarios (Oficina de Política Comercial del MIDA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),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ubicada en Altos de Curundú, Calle Manuel E. Melo, Edificio 574, teléfono 507-0732 </w:t>
      </w:r>
      <w:proofErr w:type="spellStart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ó</w:t>
      </w:r>
      <w:proofErr w:type="spellEnd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 507-0728), dentro del período de tiempo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establecido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en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la presente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convocatoria.</w:t>
      </w:r>
    </w:p>
    <w:p w:rsidR="00EB6734" w:rsidRPr="00AF50AD" w:rsidRDefault="00EB6734" w:rsidP="00EB6734">
      <w:pPr>
        <w:spacing w:after="0" w:line="300" w:lineRule="atLeast"/>
        <w:jc w:val="both"/>
        <w:rPr>
          <w:b/>
          <w:color w:val="000000" w:themeColor="text1"/>
        </w:rPr>
      </w:pPr>
      <w:hyperlink r:id="rId6" w:history="1">
        <w:r w:rsidRPr="00AF50AD">
          <w:rPr>
            <w:rStyle w:val="Hipervnculo"/>
            <w:b/>
          </w:rPr>
          <w:t xml:space="preserve">Descargar </w:t>
        </w:r>
        <w:r w:rsidRPr="00AF50AD">
          <w:rPr>
            <w:rStyle w:val="Hipervnculo"/>
          </w:rPr>
          <w:t>e</w:t>
        </w:r>
        <w:r>
          <w:rPr>
            <w:rStyle w:val="Hipervnculo"/>
            <w:b/>
          </w:rPr>
          <w:t xml:space="preserve"> i</w:t>
        </w:r>
        <w:r w:rsidRPr="00AF50AD">
          <w:rPr>
            <w:rStyle w:val="Hipervnculo"/>
            <w:b/>
          </w:rPr>
          <w:t>mprimir el formulario de</w:t>
        </w:r>
        <w:r>
          <w:rPr>
            <w:rStyle w:val="Hipervnculo"/>
            <w:b/>
          </w:rPr>
          <w:t xml:space="preserve"> inscripción para la Compra</w:t>
        </w:r>
        <w:r w:rsidRPr="00AF50AD">
          <w:rPr>
            <w:rStyle w:val="Hipervnculo"/>
            <w:b/>
          </w:rPr>
          <w:t xml:space="preserve">  </w:t>
        </w:r>
      </w:hyperlink>
      <w:r>
        <w:rPr>
          <w:b/>
          <w:color w:val="000000" w:themeColor="text1"/>
        </w:rPr>
        <w:t xml:space="preserve"> </w:t>
      </w:r>
    </w:p>
    <w:p w:rsidR="00EB6734" w:rsidRPr="00F5684D" w:rsidRDefault="00EB6734" w:rsidP="00EB6734">
      <w:pPr>
        <w:spacing w:after="0" w:line="300" w:lineRule="atLeast"/>
        <w:jc w:val="both"/>
        <w:rPr>
          <w:b/>
          <w:i/>
          <w:color w:val="000000" w:themeColor="text1"/>
        </w:rPr>
      </w:pPr>
      <w:r w:rsidRPr="00AF50AD">
        <w:rPr>
          <w:b/>
          <w:i/>
          <w:color w:val="000000" w:themeColor="text1"/>
        </w:rPr>
        <w:t>(Debe co</w:t>
      </w:r>
      <w:r w:rsidRPr="00AF50AD">
        <w:rPr>
          <w:b/>
          <w:color w:val="000000" w:themeColor="text1"/>
        </w:rPr>
        <w:t>m</w:t>
      </w:r>
      <w:r w:rsidRPr="00AF50AD">
        <w:rPr>
          <w:b/>
          <w:i/>
          <w:color w:val="000000" w:themeColor="text1"/>
        </w:rPr>
        <w:t>pl</w:t>
      </w:r>
      <w:r w:rsidRPr="00AF50AD">
        <w:rPr>
          <w:b/>
          <w:color w:val="000000" w:themeColor="text1"/>
        </w:rPr>
        <w:t>e</w:t>
      </w:r>
      <w:r w:rsidRPr="00F5684D">
        <w:rPr>
          <w:b/>
          <w:i/>
          <w:color w:val="000000" w:themeColor="text1"/>
        </w:rPr>
        <w:t>tarse en computadora).</w:t>
      </w:r>
    </w:p>
    <w:p w:rsidR="009B6F8C" w:rsidRDefault="0092067F" w:rsidP="00D3579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val="es-ES" w:eastAsia="es-ES"/>
        </w:rPr>
        <w:t>Nota:</w:t>
      </w:r>
    </w:p>
    <w:p w:rsidR="0092067F" w:rsidRDefault="0092067F" w:rsidP="00D35795">
      <w:pPr>
        <w:spacing w:before="240" w:after="240" w:line="240" w:lineRule="auto"/>
        <w:jc w:val="both"/>
      </w:pPr>
      <w:r>
        <w:t xml:space="preserve">Se les recuerda a los agentes económicos interesados en participar en el contingente que, para la rueda de negociación en la Bolsa de Productos, el participante (vendedor o comprador) deberá estar representado por un Puesto de Bolsa debidamente acreditado en </w:t>
      </w:r>
      <w:proofErr w:type="spellStart"/>
      <w:r>
        <w:t>BAlSA</w:t>
      </w:r>
      <w:proofErr w:type="spellEnd"/>
      <w:r>
        <w:t xml:space="preserve">. </w:t>
      </w:r>
    </w:p>
    <w:p w:rsidR="00EB6734" w:rsidRDefault="0092067F" w:rsidP="00D3579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val="es-ES" w:eastAsia="es-ES"/>
        </w:rPr>
      </w:pPr>
      <w:r>
        <w:t>El listado de Puestos de Bolsa acreditados puede consultarse en la página de la Bolsa Nacional de Productos, S.A. (BAISA). https://www.baisa.com/html/index.php?id=86</w:t>
      </w:r>
    </w:p>
    <w:p w:rsidR="00EB6734" w:rsidRDefault="00EB6734" w:rsidP="00D3579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val="es-ES" w:eastAsia="es-ES"/>
        </w:rPr>
      </w:pPr>
    </w:p>
    <w:sectPr w:rsidR="00EB6734" w:rsidSect="00D357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83"/>
    <w:rsid w:val="00012600"/>
    <w:rsid w:val="00101550"/>
    <w:rsid w:val="001570B0"/>
    <w:rsid w:val="001B1D27"/>
    <w:rsid w:val="002B52BC"/>
    <w:rsid w:val="00377683"/>
    <w:rsid w:val="00575C81"/>
    <w:rsid w:val="00587B16"/>
    <w:rsid w:val="00796C74"/>
    <w:rsid w:val="008513D1"/>
    <w:rsid w:val="008C473D"/>
    <w:rsid w:val="008E4E2C"/>
    <w:rsid w:val="0092067F"/>
    <w:rsid w:val="00975F90"/>
    <w:rsid w:val="009B6F8C"/>
    <w:rsid w:val="00BF3E52"/>
    <w:rsid w:val="00CA0FA3"/>
    <w:rsid w:val="00CC5917"/>
    <w:rsid w:val="00D35795"/>
    <w:rsid w:val="00D53D56"/>
    <w:rsid w:val="00EB6734"/>
    <w:rsid w:val="00F2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43A0DF-BFE8-4BED-90A3-8C1B868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76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3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da.gob.pa/documentos/formulario-de-compra-materia-prima-costa-rica-2/" TargetMode="External"/><Relationship Id="rId5" Type="http://schemas.openxmlformats.org/officeDocument/2006/relationships/hyperlink" Target="https://mida.gob.pa/documentos/carta-modelo-para-solicitar-habilitacion-3/" TargetMode="External"/><Relationship Id="rId4" Type="http://schemas.openxmlformats.org/officeDocument/2006/relationships/hyperlink" Target="https://mida.gob.pa/documentos/formulario-de-venta-materia-prima-costa-rica-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Guerra</dc:creator>
  <cp:keywords/>
  <dc:description/>
  <cp:lastModifiedBy>Angela Guerra</cp:lastModifiedBy>
  <cp:revision>7</cp:revision>
  <dcterms:created xsi:type="dcterms:W3CDTF">2021-03-09T18:25:00Z</dcterms:created>
  <dcterms:modified xsi:type="dcterms:W3CDTF">2026-05-27T18:35:00Z</dcterms:modified>
</cp:coreProperties>
</file>