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D5F" w:rsidRPr="007D1179" w:rsidRDefault="00A90707" w:rsidP="007D1179">
      <w:pPr>
        <w:pStyle w:val="Ttulo1"/>
        <w:pBdr>
          <w:bottom w:val="single" w:sz="6" w:space="7" w:color="D2B960"/>
        </w:pBdr>
        <w:spacing w:before="0" w:beforeAutospacing="0" w:after="195" w:afterAutospacing="0"/>
        <w:jc w:val="center"/>
        <w:rPr>
          <w:rFonts w:asciiTheme="minorHAnsi" w:hAnsiTheme="minorHAnsi" w:cstheme="minorHAnsi"/>
          <w:color w:val="3B3A3A"/>
          <w:sz w:val="32"/>
          <w:szCs w:val="32"/>
        </w:rPr>
      </w:pPr>
      <w:r w:rsidRPr="007D1179">
        <w:rPr>
          <w:rFonts w:asciiTheme="minorHAnsi" w:hAnsiTheme="minorHAnsi" w:cstheme="minorHAnsi"/>
          <w:color w:val="3B3A3A"/>
          <w:sz w:val="32"/>
          <w:szCs w:val="32"/>
        </w:rPr>
        <w:t>CONVOCATORIA TPC-</w:t>
      </w:r>
      <w:r w:rsidR="00596914" w:rsidRPr="007D1179">
        <w:rPr>
          <w:rFonts w:asciiTheme="minorHAnsi" w:hAnsiTheme="minorHAnsi" w:cstheme="minorHAnsi"/>
          <w:color w:val="3B3A3A"/>
          <w:sz w:val="32"/>
          <w:szCs w:val="32"/>
        </w:rPr>
        <w:t>LIC</w:t>
      </w:r>
      <w:r w:rsidRPr="007D1179">
        <w:rPr>
          <w:rFonts w:asciiTheme="minorHAnsi" w:hAnsiTheme="minorHAnsi" w:cstheme="minorHAnsi"/>
          <w:color w:val="3B3A3A"/>
          <w:sz w:val="32"/>
          <w:szCs w:val="32"/>
        </w:rPr>
        <w:t>-105-00</w:t>
      </w:r>
      <w:r w:rsidR="00C2702A">
        <w:rPr>
          <w:rFonts w:asciiTheme="minorHAnsi" w:hAnsiTheme="minorHAnsi" w:cstheme="minorHAnsi"/>
          <w:color w:val="3B3A3A"/>
          <w:sz w:val="32"/>
          <w:szCs w:val="32"/>
        </w:rPr>
        <w:t>2</w:t>
      </w:r>
      <w:r w:rsidR="006A5435" w:rsidRPr="007D1179">
        <w:rPr>
          <w:rFonts w:asciiTheme="minorHAnsi" w:hAnsiTheme="minorHAnsi" w:cstheme="minorHAnsi"/>
          <w:color w:val="3B3A3A"/>
          <w:sz w:val="32"/>
          <w:szCs w:val="32"/>
        </w:rPr>
        <w:t>-20</w:t>
      </w:r>
      <w:r w:rsidR="00D56EE1" w:rsidRPr="007D1179">
        <w:rPr>
          <w:rFonts w:asciiTheme="minorHAnsi" w:hAnsiTheme="minorHAnsi" w:cstheme="minorHAnsi"/>
          <w:color w:val="3B3A3A"/>
          <w:sz w:val="32"/>
          <w:szCs w:val="32"/>
        </w:rPr>
        <w:t>2</w:t>
      </w:r>
      <w:r w:rsidR="00435485" w:rsidRPr="007D1179">
        <w:rPr>
          <w:rFonts w:asciiTheme="minorHAnsi" w:hAnsiTheme="minorHAnsi" w:cstheme="minorHAnsi"/>
          <w:color w:val="3B3A3A"/>
          <w:sz w:val="32"/>
          <w:szCs w:val="32"/>
        </w:rPr>
        <w:t>4</w:t>
      </w:r>
    </w:p>
    <w:p w:rsidR="004878BD" w:rsidRPr="007D1179" w:rsidRDefault="00FD08DC" w:rsidP="004878BD">
      <w:pPr>
        <w:spacing w:after="0" w:line="240" w:lineRule="auto"/>
        <w:jc w:val="center"/>
        <w:rPr>
          <w:rStyle w:val="Hipervnculo"/>
          <w:rFonts w:cstheme="minorHAnsi"/>
          <w:color w:val="957626"/>
          <w:sz w:val="28"/>
          <w:szCs w:val="28"/>
          <w:u w:val="none"/>
          <w:bdr w:val="none" w:sz="0" w:space="0" w:color="auto" w:frame="1"/>
        </w:rPr>
      </w:pPr>
      <w:r w:rsidRPr="007D1179">
        <w:rPr>
          <w:rStyle w:val="Hipervnculo"/>
          <w:rFonts w:cstheme="minorHAnsi"/>
          <w:color w:val="957626"/>
          <w:sz w:val="28"/>
          <w:szCs w:val="28"/>
          <w:u w:val="none"/>
          <w:bdr w:val="none" w:sz="0" w:space="0" w:color="auto" w:frame="1"/>
        </w:rPr>
        <w:t>REQUISITOS</w:t>
      </w:r>
      <w:r w:rsidR="004878BD" w:rsidRPr="007D1179">
        <w:rPr>
          <w:rStyle w:val="Hipervnculo"/>
          <w:rFonts w:cstheme="minorHAnsi"/>
          <w:color w:val="957626"/>
          <w:sz w:val="28"/>
          <w:szCs w:val="28"/>
          <w:u w:val="none"/>
          <w:bdr w:val="none" w:sz="0" w:space="0" w:color="auto" w:frame="1"/>
        </w:rPr>
        <w:t xml:space="preserve"> DE INSCRIPCIÓN </w:t>
      </w:r>
    </w:p>
    <w:p w:rsidR="000B44E0" w:rsidRPr="007D1179" w:rsidRDefault="00D86B9A" w:rsidP="004878BD">
      <w:pPr>
        <w:spacing w:after="0" w:line="240" w:lineRule="auto"/>
        <w:jc w:val="center"/>
        <w:rPr>
          <w:rStyle w:val="Hipervnculo"/>
          <w:rFonts w:cstheme="minorHAnsi"/>
          <w:color w:val="957626"/>
          <w:sz w:val="28"/>
          <w:szCs w:val="28"/>
          <w:u w:val="none"/>
          <w:bdr w:val="none" w:sz="0" w:space="0" w:color="auto" w:frame="1"/>
        </w:rPr>
      </w:pPr>
      <w:r>
        <w:rPr>
          <w:rStyle w:val="Hipervnculo"/>
          <w:rFonts w:cstheme="minorHAnsi"/>
          <w:color w:val="957626"/>
          <w:sz w:val="28"/>
          <w:szCs w:val="28"/>
          <w:u w:val="none"/>
          <w:bdr w:val="none" w:sz="0" w:space="0" w:color="auto" w:frame="1"/>
        </w:rPr>
        <w:t>CONTINGENTE</w:t>
      </w:r>
      <w:r w:rsidR="004878BD" w:rsidRPr="007D1179">
        <w:rPr>
          <w:rStyle w:val="Hipervnculo"/>
          <w:rFonts w:cstheme="minorHAnsi"/>
          <w:color w:val="957626"/>
          <w:sz w:val="28"/>
          <w:szCs w:val="28"/>
          <w:u w:val="none"/>
          <w:bdr w:val="none" w:sz="0" w:space="0" w:color="auto" w:frame="1"/>
        </w:rPr>
        <w:t xml:space="preserve"> ARANCELARIO DEL </w:t>
      </w:r>
      <w:r w:rsidR="00BD2D49" w:rsidRPr="007D1179">
        <w:rPr>
          <w:rStyle w:val="Hipervnculo"/>
          <w:rFonts w:cstheme="minorHAnsi"/>
          <w:color w:val="957626"/>
          <w:sz w:val="28"/>
          <w:szCs w:val="28"/>
          <w:u w:val="none"/>
          <w:bdr w:val="none" w:sz="0" w:space="0" w:color="auto" w:frame="1"/>
        </w:rPr>
        <w:t>TRATADO DE PROMOCIÓ</w:t>
      </w:r>
      <w:r w:rsidR="00721A86" w:rsidRPr="007D1179">
        <w:rPr>
          <w:rStyle w:val="Hipervnculo"/>
          <w:rFonts w:cstheme="minorHAnsi"/>
          <w:color w:val="957626"/>
          <w:sz w:val="28"/>
          <w:szCs w:val="28"/>
          <w:u w:val="none"/>
          <w:bdr w:val="none" w:sz="0" w:space="0" w:color="auto" w:frame="1"/>
        </w:rPr>
        <w:t>N COMERCIAL ENTRE LA REPUBLICA DE PANAM</w:t>
      </w:r>
      <w:r w:rsidR="00BD2D49" w:rsidRPr="007D1179">
        <w:rPr>
          <w:rStyle w:val="Hipervnculo"/>
          <w:rFonts w:cstheme="minorHAnsi"/>
          <w:color w:val="957626"/>
          <w:sz w:val="28"/>
          <w:szCs w:val="28"/>
          <w:u w:val="none"/>
          <w:bdr w:val="none" w:sz="0" w:space="0" w:color="auto" w:frame="1"/>
        </w:rPr>
        <w:t>Á Y LOS ESTADOS UNIDOS DE AMÉ</w:t>
      </w:r>
      <w:r w:rsidR="00721A86" w:rsidRPr="007D1179">
        <w:rPr>
          <w:rStyle w:val="Hipervnculo"/>
          <w:rFonts w:cstheme="minorHAnsi"/>
          <w:color w:val="957626"/>
          <w:sz w:val="28"/>
          <w:szCs w:val="28"/>
          <w:u w:val="none"/>
          <w:bdr w:val="none" w:sz="0" w:space="0" w:color="auto" w:frame="1"/>
        </w:rPr>
        <w:t xml:space="preserve">RICA, </w:t>
      </w:r>
      <w:r w:rsidR="006A5435" w:rsidRPr="007D1179">
        <w:rPr>
          <w:rStyle w:val="Hipervnculo"/>
          <w:rFonts w:cstheme="minorHAnsi"/>
          <w:color w:val="957626"/>
          <w:sz w:val="28"/>
          <w:szCs w:val="28"/>
          <w:u w:val="none"/>
          <w:bdr w:val="none" w:sz="0" w:space="0" w:color="auto" w:frame="1"/>
        </w:rPr>
        <w:t xml:space="preserve">CORRESPONDIENTE </w:t>
      </w:r>
      <w:r w:rsidR="00C2702A" w:rsidRPr="00C2702A">
        <w:rPr>
          <w:rStyle w:val="Hipervnculo"/>
          <w:rFonts w:cstheme="minorHAnsi"/>
          <w:color w:val="957626"/>
          <w:sz w:val="28"/>
          <w:szCs w:val="28"/>
          <w:u w:val="none"/>
          <w:bdr w:val="none" w:sz="0" w:space="0" w:color="auto" w:frame="1"/>
        </w:rPr>
        <w:t xml:space="preserve">A LA ÚLTIMA CONVOCATORIA PARA LA REASIGNACIÓN DEL CONTINGENTE SIN UTILIZAR AÑO </w:t>
      </w:r>
      <w:r w:rsidR="00852D5F" w:rsidRPr="007D1179">
        <w:rPr>
          <w:rStyle w:val="Hipervnculo"/>
          <w:rFonts w:cstheme="minorHAnsi"/>
          <w:color w:val="957626"/>
          <w:sz w:val="28"/>
          <w:szCs w:val="28"/>
          <w:u w:val="none"/>
          <w:bdr w:val="none" w:sz="0" w:space="0" w:color="auto" w:frame="1"/>
        </w:rPr>
        <w:t>20</w:t>
      </w:r>
      <w:r w:rsidR="00D56EE1" w:rsidRPr="007D1179">
        <w:rPr>
          <w:rStyle w:val="Hipervnculo"/>
          <w:rFonts w:cstheme="minorHAnsi"/>
          <w:color w:val="957626"/>
          <w:sz w:val="28"/>
          <w:szCs w:val="28"/>
          <w:u w:val="none"/>
          <w:bdr w:val="none" w:sz="0" w:space="0" w:color="auto" w:frame="1"/>
        </w:rPr>
        <w:t>2</w:t>
      </w:r>
      <w:r w:rsidR="00435485" w:rsidRPr="007D1179">
        <w:rPr>
          <w:rStyle w:val="Hipervnculo"/>
          <w:rFonts w:cstheme="minorHAnsi"/>
          <w:color w:val="957626"/>
          <w:sz w:val="28"/>
          <w:szCs w:val="28"/>
          <w:u w:val="none"/>
          <w:bdr w:val="none" w:sz="0" w:space="0" w:color="auto" w:frame="1"/>
        </w:rPr>
        <w:t>4</w:t>
      </w:r>
    </w:p>
    <w:p w:rsidR="00721A86" w:rsidRPr="007D1179" w:rsidRDefault="00721A86" w:rsidP="004878BD">
      <w:pPr>
        <w:spacing w:after="0" w:line="240" w:lineRule="auto"/>
        <w:jc w:val="center"/>
        <w:rPr>
          <w:rFonts w:eastAsia="Times New Roman" w:cstheme="minorHAnsi"/>
          <w:b/>
          <w:bCs/>
          <w:color w:val="800000"/>
          <w:sz w:val="28"/>
          <w:szCs w:val="28"/>
          <w:lang w:eastAsia="es-ES"/>
        </w:rPr>
      </w:pPr>
      <w:r w:rsidRPr="007D1179">
        <w:rPr>
          <w:rStyle w:val="Hipervnculo"/>
          <w:rFonts w:cstheme="minorHAnsi"/>
          <w:color w:val="957626"/>
          <w:sz w:val="28"/>
          <w:szCs w:val="28"/>
          <w:u w:val="none"/>
          <w:bdr w:val="none" w:sz="0" w:space="0" w:color="auto" w:frame="1"/>
        </w:rPr>
        <w:t xml:space="preserve">(MECANISMO DE </w:t>
      </w:r>
      <w:r w:rsidR="00FD08DC" w:rsidRPr="007D1179">
        <w:rPr>
          <w:rStyle w:val="Hipervnculo"/>
          <w:rFonts w:cstheme="minorHAnsi"/>
          <w:color w:val="957626"/>
          <w:sz w:val="28"/>
          <w:szCs w:val="28"/>
          <w:u w:val="none"/>
          <w:bdr w:val="none" w:sz="0" w:space="0" w:color="auto" w:frame="1"/>
        </w:rPr>
        <w:t>LICENCIAS</w:t>
      </w:r>
      <w:r w:rsidRPr="007D1179">
        <w:rPr>
          <w:rStyle w:val="Hipervnculo"/>
          <w:rFonts w:cstheme="minorHAnsi"/>
          <w:color w:val="957626"/>
          <w:sz w:val="28"/>
          <w:szCs w:val="28"/>
          <w:u w:val="none"/>
          <w:bdr w:val="none" w:sz="0" w:space="0" w:color="auto" w:frame="1"/>
        </w:rPr>
        <w:t>)</w:t>
      </w:r>
    </w:p>
    <w:p w:rsidR="00477FF9" w:rsidRDefault="00477FF9" w:rsidP="00C2702A">
      <w:pPr>
        <w:spacing w:before="360" w:after="0" w:line="220" w:lineRule="atLeast"/>
        <w:jc w:val="both"/>
        <w:rPr>
          <w:rFonts w:eastAsia="Times New Roman" w:cstheme="minorHAnsi"/>
          <w:color w:val="B38E2F"/>
          <w:sz w:val="24"/>
          <w:szCs w:val="24"/>
          <w:lang w:eastAsia="es-ES"/>
        </w:rPr>
      </w:pPr>
    </w:p>
    <w:p w:rsidR="00477FF9" w:rsidRPr="00477FF9" w:rsidRDefault="00477FF9" w:rsidP="00C2702A">
      <w:pPr>
        <w:spacing w:before="360" w:after="0" w:line="220" w:lineRule="atLeast"/>
        <w:jc w:val="both"/>
        <w:rPr>
          <w:rFonts w:eastAsia="Times New Roman" w:cstheme="minorHAnsi"/>
          <w:b/>
          <w:color w:val="B38E2F"/>
          <w:sz w:val="24"/>
          <w:szCs w:val="24"/>
          <w:lang w:eastAsia="es-ES"/>
        </w:rPr>
      </w:pPr>
      <w:r>
        <w:rPr>
          <w:rFonts w:eastAsia="Times New Roman"/>
          <w:b/>
          <w:bCs/>
          <w:color w:val="FF0000"/>
          <w:sz w:val="24"/>
          <w:szCs w:val="24"/>
          <w:lang w:eastAsia="es-PA"/>
        </w:rPr>
        <w:t>IMPORTANTE</w:t>
      </w:r>
      <w:r w:rsidRPr="00477FF9">
        <w:rPr>
          <w:rFonts w:eastAsia="Times New Roman"/>
          <w:b/>
          <w:bCs/>
          <w:color w:val="FF0000"/>
          <w:sz w:val="24"/>
          <w:szCs w:val="24"/>
          <w:lang w:eastAsia="es-PA"/>
        </w:rPr>
        <w:t>:</w:t>
      </w:r>
      <w:r w:rsidRPr="00477FF9">
        <w:rPr>
          <w:rFonts w:eastAsia="Times New Roman"/>
          <w:b/>
          <w:bCs/>
          <w:sz w:val="24"/>
          <w:szCs w:val="24"/>
          <w:lang w:eastAsia="es-PA"/>
        </w:rPr>
        <w:t xml:space="preserve"> Para esta Convocatoria </w:t>
      </w:r>
      <w:r w:rsidRPr="00477FF9">
        <w:rPr>
          <w:b/>
          <w:bCs/>
          <w:sz w:val="24"/>
          <w:szCs w:val="24"/>
          <w:lang w:eastAsia="es-PA"/>
        </w:rPr>
        <w:t>(</w:t>
      </w:r>
      <w:r w:rsidRPr="00477FF9">
        <w:rPr>
          <w:rFonts w:cstheme="minorHAnsi"/>
          <w:b/>
          <w:bCs/>
          <w:color w:val="000000" w:themeColor="text1"/>
          <w:sz w:val="24"/>
          <w:szCs w:val="24"/>
          <w:lang w:eastAsia="es-PA"/>
        </w:rPr>
        <w:t>TPC-LIC-105-002-2024) se estarán recibiendo los</w:t>
      </w:r>
      <w:r w:rsidRPr="00477FF9">
        <w:rPr>
          <w:rFonts w:cstheme="minorHAnsi"/>
          <w:b/>
          <w:bCs/>
          <w:color w:val="000000" w:themeColor="text1"/>
          <w:sz w:val="24"/>
          <w:szCs w:val="24"/>
          <w:lang w:eastAsia="es-PA"/>
        </w:rPr>
        <w:t xml:space="preserve"> formularios de agentes compradores hasta el día doce (12) de noviembre de 2024.</w:t>
      </w:r>
    </w:p>
    <w:p w:rsidR="00477FF9" w:rsidRDefault="00477FF9" w:rsidP="00C2702A">
      <w:pPr>
        <w:spacing w:before="360" w:after="0" w:line="220" w:lineRule="atLeast"/>
        <w:jc w:val="both"/>
        <w:rPr>
          <w:rFonts w:eastAsia="Times New Roman" w:cstheme="minorHAnsi"/>
          <w:color w:val="B38E2F"/>
          <w:sz w:val="24"/>
          <w:szCs w:val="24"/>
          <w:lang w:eastAsia="es-ES"/>
        </w:rPr>
      </w:pPr>
    </w:p>
    <w:p w:rsidR="00C2702A" w:rsidRPr="00C2702A" w:rsidRDefault="00C2702A" w:rsidP="00C2702A">
      <w:pPr>
        <w:spacing w:before="360" w:after="0" w:line="220" w:lineRule="atLeast"/>
        <w:jc w:val="both"/>
        <w:rPr>
          <w:rFonts w:eastAsia="Times New Roman" w:cstheme="minorHAnsi"/>
          <w:sz w:val="24"/>
          <w:szCs w:val="24"/>
          <w:lang w:eastAsia="es-PA"/>
        </w:rPr>
      </w:pPr>
      <w:r w:rsidRPr="00C2702A">
        <w:rPr>
          <w:rFonts w:eastAsia="Times New Roman" w:cstheme="minorHAnsi"/>
          <w:color w:val="B38E2F"/>
          <w:sz w:val="24"/>
          <w:szCs w:val="24"/>
          <w:lang w:eastAsia="es-ES"/>
        </w:rPr>
        <w:t>Compra:</w:t>
      </w:r>
    </w:p>
    <w:p w:rsidR="00C2702A" w:rsidRPr="00C2702A" w:rsidRDefault="00C2702A" w:rsidP="00C2702A">
      <w:pPr>
        <w:spacing w:before="240" w:after="0" w:line="220" w:lineRule="atLeast"/>
        <w:jc w:val="both"/>
        <w:rPr>
          <w:rFonts w:eastAsia="Times New Roman" w:cstheme="minorHAnsi"/>
          <w:color w:val="000000" w:themeColor="text1"/>
          <w:sz w:val="24"/>
          <w:szCs w:val="24"/>
          <w:lang w:eastAsia="es-PA"/>
        </w:rPr>
      </w:pPr>
      <w:r w:rsidRPr="00C2702A">
        <w:rPr>
          <w:rFonts w:eastAsia="Times New Roman" w:cstheme="minorHAnsi"/>
          <w:b/>
          <w:color w:val="000000" w:themeColor="text1"/>
          <w:sz w:val="24"/>
          <w:szCs w:val="24"/>
          <w:bdr w:val="none" w:sz="0" w:space="0" w:color="auto" w:frame="1"/>
          <w:lang w:eastAsia="es-PA"/>
        </w:rPr>
        <w:t>REQUISITOS:</w:t>
      </w:r>
    </w:p>
    <w:p w:rsidR="00C2702A" w:rsidRPr="00C2702A" w:rsidRDefault="00C2702A" w:rsidP="00C2702A">
      <w:pPr>
        <w:spacing w:before="240" w:after="0" w:line="300" w:lineRule="atLeast"/>
        <w:jc w:val="both"/>
        <w:rPr>
          <w:rFonts w:eastAsia="Times New Roman" w:cstheme="minorHAnsi"/>
          <w:color w:val="000000" w:themeColor="text1"/>
          <w:sz w:val="24"/>
          <w:szCs w:val="24"/>
          <w:lang w:eastAsia="es-PA"/>
        </w:rPr>
      </w:pPr>
      <w:r w:rsidRPr="00C2702A">
        <w:rPr>
          <w:rFonts w:eastAsia="Times New Roman" w:cstheme="minorHAnsi"/>
          <w:b/>
          <w:bCs/>
          <w:color w:val="000000" w:themeColor="text1"/>
          <w:sz w:val="24"/>
          <w:szCs w:val="24"/>
          <w:lang w:eastAsia="es-PA"/>
        </w:rPr>
        <w:t>1.</w:t>
      </w:r>
      <w:r w:rsidRPr="00C2702A">
        <w:rPr>
          <w:rFonts w:eastAsia="Times New Roman" w:cstheme="minorHAnsi"/>
          <w:color w:val="000000" w:themeColor="text1"/>
          <w:sz w:val="24"/>
          <w:szCs w:val="24"/>
          <w:lang w:eastAsia="es-PA"/>
        </w:rPr>
        <w:t xml:space="preserve"> Para los agentes compradores, imprimir el Aviso de Operación para la actividad comercial y adjuntarlo, debidamente firmado, al formulario que se entrega en la Secretaria Técnica de la Comisión de Licencias de Contingentes Arancelarios </w:t>
      </w:r>
      <w:r w:rsidRPr="00C2702A">
        <w:rPr>
          <w:rFonts w:eastAsia="Times New Roman" w:cstheme="minorHAnsi"/>
          <w:b/>
          <w:bCs/>
          <w:color w:val="000000" w:themeColor="text1"/>
          <w:sz w:val="24"/>
          <w:szCs w:val="24"/>
          <w:lang w:eastAsia="es-PA"/>
        </w:rPr>
        <w:t>(Oficina de Política Comercial del MIDA ubicada en Altos de Curundú, Calle Manuel E. Melo, Edificio 574, teléfonos 507-0728, 507-0732, 507-0724).</w:t>
      </w:r>
      <w:r w:rsidRPr="00C2702A">
        <w:rPr>
          <w:rFonts w:eastAsia="Times New Roman" w:cstheme="minorHAnsi"/>
          <w:color w:val="000000" w:themeColor="text1"/>
          <w:sz w:val="24"/>
          <w:szCs w:val="24"/>
          <w:lang w:eastAsia="es-PA"/>
        </w:rPr>
        <w:t xml:space="preserve"> Para imprimir el Aviso de Operación ingresar a </w:t>
      </w:r>
      <w:hyperlink r:id="rId5" w:history="1">
        <w:r w:rsidRPr="00C2702A">
          <w:rPr>
            <w:rFonts w:eastAsia="Times New Roman" w:cstheme="minorHAnsi"/>
            <w:color w:val="000000" w:themeColor="text1"/>
            <w:sz w:val="24"/>
            <w:szCs w:val="24"/>
            <w:lang w:eastAsia="es-PA"/>
          </w:rPr>
          <w:t>http://www.panamaemprende.gob.pa</w:t>
        </w:r>
      </w:hyperlink>
      <w:r w:rsidRPr="00C2702A">
        <w:rPr>
          <w:rFonts w:eastAsia="Times New Roman" w:cstheme="minorHAnsi"/>
          <w:color w:val="000000" w:themeColor="text1"/>
          <w:sz w:val="24"/>
          <w:szCs w:val="24"/>
          <w:lang w:eastAsia="es-PA"/>
        </w:rPr>
        <w:t xml:space="preserve">. Para información adicional sobre el Aviso de Operación, llamar al Despacho Legal de panamá emprende al 560-0700 </w:t>
      </w:r>
      <w:proofErr w:type="spellStart"/>
      <w:r w:rsidRPr="00C2702A">
        <w:rPr>
          <w:rFonts w:eastAsia="Times New Roman" w:cstheme="minorHAnsi"/>
          <w:color w:val="000000" w:themeColor="text1"/>
          <w:sz w:val="24"/>
          <w:szCs w:val="24"/>
          <w:lang w:eastAsia="es-PA"/>
        </w:rPr>
        <w:t>ó</w:t>
      </w:r>
      <w:proofErr w:type="spellEnd"/>
      <w:r w:rsidRPr="00C2702A">
        <w:rPr>
          <w:rFonts w:eastAsia="Times New Roman" w:cstheme="minorHAnsi"/>
          <w:color w:val="000000" w:themeColor="text1"/>
          <w:sz w:val="24"/>
          <w:szCs w:val="24"/>
          <w:lang w:eastAsia="es-PA"/>
        </w:rPr>
        <w:t xml:space="preserve"> 560-0706 extensión 2376).</w:t>
      </w:r>
    </w:p>
    <w:p w:rsidR="00C2702A" w:rsidRPr="00C2702A" w:rsidRDefault="00C2702A" w:rsidP="00C2702A">
      <w:pPr>
        <w:spacing w:before="240" w:after="0" w:line="300" w:lineRule="atLeast"/>
        <w:jc w:val="both"/>
        <w:rPr>
          <w:rFonts w:eastAsia="Times New Roman" w:cstheme="minorHAnsi"/>
          <w:b/>
          <w:bCs/>
          <w:color w:val="000000" w:themeColor="text1"/>
          <w:sz w:val="24"/>
          <w:szCs w:val="24"/>
          <w:lang w:eastAsia="es-PA"/>
        </w:rPr>
      </w:pPr>
      <w:r w:rsidRPr="00C2702A">
        <w:rPr>
          <w:rFonts w:eastAsia="Times New Roman" w:cstheme="minorHAnsi"/>
          <w:b/>
          <w:bCs/>
          <w:color w:val="000000" w:themeColor="text1"/>
          <w:sz w:val="24"/>
          <w:szCs w:val="24"/>
          <w:lang w:eastAsia="es-PA"/>
        </w:rPr>
        <w:t>2.</w:t>
      </w:r>
      <w:r w:rsidRPr="00C2702A">
        <w:rPr>
          <w:rFonts w:eastAsia="Times New Roman" w:cstheme="minorHAnsi"/>
          <w:color w:val="000000" w:themeColor="text1"/>
          <w:sz w:val="24"/>
          <w:szCs w:val="24"/>
          <w:lang w:eastAsia="es-PA"/>
        </w:rPr>
        <w:t xml:space="preserve"> Entregar el formulario de inscripción en el que desea participar, debidamente completado, en la Secretaria Técnica de la Comisión de Licencias de Contingentes Arancelarios (Oficina de Política Comercial del MIDA ubicada en Altos de Curundú, Calle Manuel E. Melo, Edificio 574, teléfono 507-0728), dentro del período de tiempo indicado en esta convocatoria </w:t>
      </w:r>
      <w:r w:rsidRPr="00C2702A">
        <w:rPr>
          <w:rFonts w:eastAsia="Times New Roman" w:cstheme="minorHAnsi"/>
          <w:b/>
          <w:bCs/>
          <w:color w:val="000000" w:themeColor="text1"/>
          <w:sz w:val="24"/>
          <w:szCs w:val="24"/>
          <w:lang w:eastAsia="es-PA"/>
        </w:rPr>
        <w:t xml:space="preserve">(os formularios los puede encontrar en la de la Pág. Web. </w:t>
      </w:r>
      <w:hyperlink r:id="rId6" w:history="1">
        <w:r w:rsidRPr="00C2702A">
          <w:rPr>
            <w:rFonts w:eastAsia="Times New Roman" w:cstheme="minorHAnsi"/>
            <w:b/>
            <w:bCs/>
            <w:color w:val="000000" w:themeColor="text1"/>
            <w:sz w:val="24"/>
            <w:szCs w:val="24"/>
            <w:lang w:eastAsia="es-PA"/>
          </w:rPr>
          <w:t>http://www.mida.gob.pa/</w:t>
        </w:r>
      </w:hyperlink>
      <w:r w:rsidRPr="00C2702A">
        <w:rPr>
          <w:rFonts w:eastAsia="Times New Roman" w:cstheme="minorHAnsi"/>
          <w:b/>
          <w:bCs/>
          <w:color w:val="000000" w:themeColor="text1"/>
          <w:sz w:val="24"/>
          <w:szCs w:val="24"/>
          <w:lang w:eastAsia="es-PA"/>
        </w:rPr>
        <w:t>, sección de contingentes - Tratado de Promoción Comercial – Mecanismo de Licencia - Requisitos).</w:t>
      </w:r>
    </w:p>
    <w:p w:rsidR="00C2702A" w:rsidRPr="00C2702A" w:rsidRDefault="00C2702A" w:rsidP="00C2702A">
      <w:pPr>
        <w:spacing w:before="240" w:after="0" w:line="300" w:lineRule="atLeast"/>
        <w:jc w:val="both"/>
        <w:rPr>
          <w:rFonts w:eastAsia="Times New Roman" w:cstheme="minorHAnsi"/>
          <w:sz w:val="24"/>
          <w:szCs w:val="24"/>
          <w:lang w:eastAsia="es-PA"/>
        </w:rPr>
      </w:pPr>
    </w:p>
    <w:p w:rsidR="00C2702A" w:rsidRPr="00C2702A" w:rsidRDefault="00477FF9" w:rsidP="00C2702A">
      <w:pPr>
        <w:spacing w:before="120" w:after="0" w:line="220" w:lineRule="atLeast"/>
        <w:jc w:val="both"/>
        <w:rPr>
          <w:rFonts w:eastAsia="Times New Roman" w:cstheme="minorHAnsi"/>
          <w:b/>
          <w:color w:val="957626"/>
          <w:sz w:val="24"/>
          <w:szCs w:val="24"/>
          <w:bdr w:val="none" w:sz="0" w:space="0" w:color="auto" w:frame="1"/>
          <w:lang w:eastAsia="es-PA"/>
        </w:rPr>
      </w:pPr>
      <w:hyperlink r:id="rId7" w:history="1">
        <w:r w:rsidR="00C2702A" w:rsidRPr="00C2702A">
          <w:rPr>
            <w:rFonts w:eastAsia="Times New Roman" w:cstheme="minorHAnsi"/>
            <w:b/>
            <w:color w:val="957626"/>
            <w:sz w:val="24"/>
            <w:szCs w:val="24"/>
            <w:bdr w:val="none" w:sz="0" w:space="0" w:color="auto" w:frame="1"/>
            <w:lang w:eastAsia="es-PA"/>
          </w:rPr>
          <w:t>Imprimir Formulario de Inscripción para Queso Cheddar</w:t>
        </w:r>
      </w:hyperlink>
    </w:p>
    <w:p w:rsidR="00C2702A" w:rsidRPr="00C2702A" w:rsidRDefault="00477FF9" w:rsidP="00C2702A">
      <w:pPr>
        <w:spacing w:before="120" w:after="0" w:line="220" w:lineRule="atLeast"/>
        <w:jc w:val="both"/>
        <w:rPr>
          <w:rFonts w:eastAsia="Times New Roman" w:cstheme="minorHAnsi"/>
          <w:sz w:val="24"/>
          <w:szCs w:val="24"/>
          <w:lang w:eastAsia="es-PA"/>
        </w:rPr>
      </w:pPr>
      <w:hyperlink r:id="rId8" w:history="1">
        <w:r w:rsidR="00C2702A" w:rsidRPr="00C2702A">
          <w:rPr>
            <w:rFonts w:eastAsia="Times New Roman" w:cstheme="minorHAnsi"/>
            <w:b/>
            <w:color w:val="957626"/>
            <w:sz w:val="24"/>
            <w:szCs w:val="24"/>
            <w:bdr w:val="none" w:sz="0" w:space="0" w:color="auto" w:frame="1"/>
            <w:lang w:eastAsia="es-PA"/>
          </w:rPr>
          <w:t>Imprimir Formulario de Inscripción para Otros Quesos</w:t>
        </w:r>
      </w:hyperlink>
    </w:p>
    <w:p w:rsidR="00FC7A60" w:rsidRPr="00C2702A" w:rsidRDefault="00FC7A60" w:rsidP="00852D5F">
      <w:pPr>
        <w:pStyle w:val="Prrafodelista"/>
        <w:tabs>
          <w:tab w:val="left" w:pos="9360"/>
        </w:tabs>
        <w:spacing w:before="120" w:beforeAutospacing="0" w:after="120" w:afterAutospacing="0"/>
        <w:jc w:val="both"/>
        <w:rPr>
          <w:rStyle w:val="Hipervnculo"/>
          <w:rFonts w:asciiTheme="minorHAnsi" w:eastAsiaTheme="minorHAnsi" w:hAnsiTheme="minorHAnsi" w:cstheme="minorHAnsi"/>
          <w:color w:val="957626"/>
          <w:u w:val="none"/>
          <w:bdr w:val="none" w:sz="0" w:space="0" w:color="auto" w:frame="1"/>
          <w:lang w:eastAsia="en-US"/>
        </w:rPr>
      </w:pPr>
    </w:p>
    <w:p w:rsidR="00852D5F" w:rsidRDefault="00FC7A60" w:rsidP="00852D5F">
      <w:pPr>
        <w:pStyle w:val="Prrafodelista"/>
        <w:tabs>
          <w:tab w:val="left" w:pos="9360"/>
        </w:tabs>
        <w:spacing w:before="120" w:beforeAutospacing="0" w:after="120" w:afterAutospacing="0"/>
        <w:jc w:val="both"/>
        <w:rPr>
          <w:rStyle w:val="Hipervnculo"/>
          <w:rFonts w:asciiTheme="minorHAnsi" w:eastAsiaTheme="minorHAnsi" w:hAnsiTheme="minorHAnsi" w:cstheme="minorHAnsi"/>
          <w:color w:val="957626"/>
          <w:u w:val="none"/>
          <w:bdr w:val="none" w:sz="0" w:space="0" w:color="auto" w:frame="1"/>
          <w:lang w:eastAsia="en-US"/>
        </w:rPr>
      </w:pPr>
      <w:r w:rsidRPr="00C2702A">
        <w:rPr>
          <w:rStyle w:val="Hipervnculo"/>
          <w:rFonts w:asciiTheme="minorHAnsi" w:eastAsiaTheme="minorHAnsi" w:hAnsiTheme="minorHAnsi" w:cstheme="minorHAnsi"/>
          <w:color w:val="957626"/>
          <w:u w:val="none"/>
          <w:bdr w:val="none" w:sz="0" w:space="0" w:color="auto" w:frame="1"/>
          <w:lang w:eastAsia="en-US"/>
        </w:rPr>
        <w:t xml:space="preserve"> </w:t>
      </w:r>
      <w:r w:rsidR="00680A7B" w:rsidRPr="00C2702A">
        <w:rPr>
          <w:rStyle w:val="Hipervnculo"/>
          <w:rFonts w:asciiTheme="minorHAnsi" w:eastAsiaTheme="minorHAnsi" w:hAnsiTheme="minorHAnsi" w:cstheme="minorHAnsi"/>
          <w:color w:val="957626"/>
          <w:u w:val="none"/>
          <w:bdr w:val="none" w:sz="0" w:space="0" w:color="auto" w:frame="1"/>
          <w:lang w:eastAsia="en-US"/>
        </w:rPr>
        <w:t>(</w:t>
      </w:r>
      <w:r w:rsidR="00A62427" w:rsidRPr="00C2702A">
        <w:rPr>
          <w:rStyle w:val="Hipervnculo"/>
          <w:rFonts w:asciiTheme="minorHAnsi" w:eastAsiaTheme="minorHAnsi" w:hAnsiTheme="minorHAnsi" w:cstheme="minorHAnsi"/>
          <w:color w:val="957626"/>
          <w:u w:val="none"/>
          <w:bdr w:val="none" w:sz="0" w:space="0" w:color="auto" w:frame="1"/>
          <w:lang w:eastAsia="en-US"/>
        </w:rPr>
        <w:t>Preferiblemente l</w:t>
      </w:r>
      <w:r w:rsidR="00623647" w:rsidRPr="00C2702A">
        <w:rPr>
          <w:rStyle w:val="Hipervnculo"/>
          <w:rFonts w:asciiTheme="minorHAnsi" w:eastAsiaTheme="minorHAnsi" w:hAnsiTheme="minorHAnsi" w:cstheme="minorHAnsi"/>
          <w:color w:val="957626"/>
          <w:u w:val="none"/>
          <w:bdr w:val="none" w:sz="0" w:space="0" w:color="auto" w:frame="1"/>
          <w:lang w:eastAsia="en-US"/>
        </w:rPr>
        <w:t>lenar</w:t>
      </w:r>
      <w:r w:rsidR="00680A7B" w:rsidRPr="00C2702A">
        <w:rPr>
          <w:rStyle w:val="Hipervnculo"/>
          <w:rFonts w:asciiTheme="minorHAnsi" w:eastAsiaTheme="minorHAnsi" w:hAnsiTheme="minorHAnsi" w:cstheme="minorHAnsi"/>
          <w:color w:val="957626"/>
          <w:u w:val="none"/>
          <w:bdr w:val="none" w:sz="0" w:space="0" w:color="auto" w:frame="1"/>
          <w:lang w:eastAsia="en-US"/>
        </w:rPr>
        <w:t xml:space="preserve"> a computadora)</w:t>
      </w:r>
    </w:p>
    <w:p w:rsidR="00477FF9" w:rsidRDefault="00477FF9" w:rsidP="00852D5F">
      <w:pPr>
        <w:pStyle w:val="Prrafodelista"/>
        <w:tabs>
          <w:tab w:val="left" w:pos="9360"/>
        </w:tabs>
        <w:spacing w:before="120" w:beforeAutospacing="0" w:after="120" w:afterAutospacing="0"/>
        <w:jc w:val="both"/>
        <w:rPr>
          <w:rStyle w:val="Hipervnculo"/>
          <w:rFonts w:asciiTheme="minorHAnsi" w:eastAsiaTheme="minorHAnsi" w:hAnsiTheme="minorHAnsi" w:cstheme="minorHAnsi"/>
          <w:color w:val="957626"/>
          <w:u w:val="none"/>
          <w:bdr w:val="none" w:sz="0" w:space="0" w:color="auto" w:frame="1"/>
          <w:lang w:eastAsia="en-US"/>
        </w:rPr>
      </w:pPr>
    </w:p>
    <w:p w:rsidR="00477FF9" w:rsidRDefault="00477FF9" w:rsidP="00852D5F">
      <w:pPr>
        <w:pStyle w:val="Prrafodelista"/>
        <w:tabs>
          <w:tab w:val="left" w:pos="9360"/>
        </w:tabs>
        <w:spacing w:before="120" w:beforeAutospacing="0" w:after="120" w:afterAutospacing="0"/>
        <w:jc w:val="both"/>
        <w:rPr>
          <w:rStyle w:val="Hipervnculo"/>
          <w:rFonts w:asciiTheme="minorHAnsi" w:eastAsiaTheme="minorHAnsi" w:hAnsiTheme="minorHAnsi" w:cstheme="minorHAnsi"/>
          <w:color w:val="957626"/>
          <w:u w:val="none"/>
          <w:bdr w:val="none" w:sz="0" w:space="0" w:color="auto" w:frame="1"/>
          <w:lang w:eastAsia="en-US"/>
        </w:rPr>
      </w:pPr>
      <w:bookmarkStart w:id="0" w:name="_GoBack"/>
      <w:bookmarkEnd w:id="0"/>
    </w:p>
    <w:sectPr w:rsidR="00477FF9" w:rsidSect="006F7EC5">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195A"/>
    <w:multiLevelType w:val="hybridMultilevel"/>
    <w:tmpl w:val="53007B0C"/>
    <w:lvl w:ilvl="0" w:tplc="BDE21420">
      <w:start w:val="1"/>
      <w:numFmt w:val="decimal"/>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 w15:restartNumberingAfterBreak="0">
    <w:nsid w:val="11285154"/>
    <w:multiLevelType w:val="hybridMultilevel"/>
    <w:tmpl w:val="CA325C6A"/>
    <w:lvl w:ilvl="0" w:tplc="5C88686C">
      <w:start w:val="1"/>
      <w:numFmt w:val="decimal"/>
      <w:lvlText w:val="%1."/>
      <w:lvlJc w:val="left"/>
      <w:pPr>
        <w:ind w:left="436" w:hanging="360"/>
      </w:pPr>
      <w:rPr>
        <w:color w:val="808080" w:themeColor="background1" w:themeShade="80"/>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2" w15:restartNumberingAfterBreak="0">
    <w:nsid w:val="14720968"/>
    <w:multiLevelType w:val="hybridMultilevel"/>
    <w:tmpl w:val="D17C2F76"/>
    <w:lvl w:ilvl="0" w:tplc="30987E68">
      <w:start w:val="1"/>
      <w:numFmt w:val="decimal"/>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3" w15:restartNumberingAfterBreak="0">
    <w:nsid w:val="29BD65AC"/>
    <w:multiLevelType w:val="hybridMultilevel"/>
    <w:tmpl w:val="78B40186"/>
    <w:lvl w:ilvl="0" w:tplc="B97AF83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CC024E"/>
    <w:multiLevelType w:val="hybridMultilevel"/>
    <w:tmpl w:val="50007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73C0CEC"/>
    <w:multiLevelType w:val="hybridMultilevel"/>
    <w:tmpl w:val="4350A9B8"/>
    <w:lvl w:ilvl="0" w:tplc="EE20EFBA">
      <w:start w:val="1"/>
      <w:numFmt w:val="decimal"/>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6" w15:restartNumberingAfterBreak="0">
    <w:nsid w:val="77804D17"/>
    <w:multiLevelType w:val="hybridMultilevel"/>
    <w:tmpl w:val="40B00C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E0"/>
    <w:rsid w:val="000105C0"/>
    <w:rsid w:val="00032A56"/>
    <w:rsid w:val="00033DBD"/>
    <w:rsid w:val="0005483F"/>
    <w:rsid w:val="000B44E0"/>
    <w:rsid w:val="00280DCC"/>
    <w:rsid w:val="00292BDF"/>
    <w:rsid w:val="002F3EB7"/>
    <w:rsid w:val="00435485"/>
    <w:rsid w:val="0045503A"/>
    <w:rsid w:val="00470D6C"/>
    <w:rsid w:val="00477FF9"/>
    <w:rsid w:val="004878BD"/>
    <w:rsid w:val="00493E04"/>
    <w:rsid w:val="00573D9B"/>
    <w:rsid w:val="00596914"/>
    <w:rsid w:val="0060446A"/>
    <w:rsid w:val="00623647"/>
    <w:rsid w:val="00680A7B"/>
    <w:rsid w:val="006A5435"/>
    <w:rsid w:val="006D40FA"/>
    <w:rsid w:val="006E34CD"/>
    <w:rsid w:val="006F7EC5"/>
    <w:rsid w:val="00721A86"/>
    <w:rsid w:val="0076052A"/>
    <w:rsid w:val="007D1179"/>
    <w:rsid w:val="007D5F69"/>
    <w:rsid w:val="008008CB"/>
    <w:rsid w:val="00852D5F"/>
    <w:rsid w:val="008531F8"/>
    <w:rsid w:val="008627D2"/>
    <w:rsid w:val="008C6BA0"/>
    <w:rsid w:val="008D3DDC"/>
    <w:rsid w:val="0098764B"/>
    <w:rsid w:val="009944BF"/>
    <w:rsid w:val="00A43FCC"/>
    <w:rsid w:val="00A51F53"/>
    <w:rsid w:val="00A62427"/>
    <w:rsid w:val="00A90707"/>
    <w:rsid w:val="00A9255F"/>
    <w:rsid w:val="00AF6266"/>
    <w:rsid w:val="00B11315"/>
    <w:rsid w:val="00B44E32"/>
    <w:rsid w:val="00BD2D49"/>
    <w:rsid w:val="00BD6352"/>
    <w:rsid w:val="00C2702A"/>
    <w:rsid w:val="00C8719E"/>
    <w:rsid w:val="00CF07FE"/>
    <w:rsid w:val="00CF394F"/>
    <w:rsid w:val="00D213D3"/>
    <w:rsid w:val="00D56EE1"/>
    <w:rsid w:val="00D86B9A"/>
    <w:rsid w:val="00DA7FAB"/>
    <w:rsid w:val="00E5103F"/>
    <w:rsid w:val="00ED02EC"/>
    <w:rsid w:val="00EF285E"/>
    <w:rsid w:val="00EF608B"/>
    <w:rsid w:val="00F049F0"/>
    <w:rsid w:val="00F11ADE"/>
    <w:rsid w:val="00F265AC"/>
    <w:rsid w:val="00F41A74"/>
    <w:rsid w:val="00F90093"/>
    <w:rsid w:val="00FC7A60"/>
    <w:rsid w:val="00FD08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B71A"/>
  <w15:docId w15:val="{F31E1776-3E60-45C7-83E3-8412F476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55F"/>
  </w:style>
  <w:style w:type="paragraph" w:styleId="Ttulo1">
    <w:name w:val="heading 1"/>
    <w:basedOn w:val="Normal"/>
    <w:link w:val="Ttulo1Car"/>
    <w:uiPriority w:val="9"/>
    <w:qFormat/>
    <w:rsid w:val="00852D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B44E0"/>
    <w:rPr>
      <w:color w:val="0000FF"/>
      <w:u w:val="single"/>
    </w:rPr>
  </w:style>
  <w:style w:type="paragraph" w:styleId="NormalWeb">
    <w:name w:val="Normal (Web)"/>
    <w:basedOn w:val="Normal"/>
    <w:uiPriority w:val="99"/>
    <w:semiHidden/>
    <w:unhideWhenUsed/>
    <w:rsid w:val="000B44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B44E0"/>
  </w:style>
  <w:style w:type="paragraph" w:styleId="Prrafodelista">
    <w:name w:val="List Paragraph"/>
    <w:basedOn w:val="Normal"/>
    <w:uiPriority w:val="34"/>
    <w:qFormat/>
    <w:rsid w:val="000B44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852D5F"/>
    <w:rPr>
      <w:rFonts w:ascii="Times New Roman" w:eastAsia="Times New Roman" w:hAnsi="Times New Roman" w:cs="Times New Roman"/>
      <w:b/>
      <w:bCs/>
      <w:kern w:val="36"/>
      <w:sz w:val="48"/>
      <w:szCs w:val="48"/>
      <w:lang w:eastAsia="es-ES"/>
    </w:rPr>
  </w:style>
  <w:style w:type="paragraph" w:styleId="Textodeglobo">
    <w:name w:val="Balloon Text"/>
    <w:basedOn w:val="Normal"/>
    <w:link w:val="TextodegloboCar"/>
    <w:uiPriority w:val="99"/>
    <w:semiHidden/>
    <w:unhideWhenUsed/>
    <w:rsid w:val="00A624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2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571811">
      <w:bodyDiv w:val="1"/>
      <w:marLeft w:val="0"/>
      <w:marRight w:val="0"/>
      <w:marTop w:val="0"/>
      <w:marBottom w:val="0"/>
      <w:divBdr>
        <w:top w:val="none" w:sz="0" w:space="0" w:color="auto"/>
        <w:left w:val="none" w:sz="0" w:space="0" w:color="auto"/>
        <w:bottom w:val="none" w:sz="0" w:space="0" w:color="auto"/>
        <w:right w:val="none" w:sz="0" w:space="0" w:color="auto"/>
      </w:divBdr>
    </w:div>
    <w:div w:id="830633311">
      <w:bodyDiv w:val="1"/>
      <w:marLeft w:val="0"/>
      <w:marRight w:val="0"/>
      <w:marTop w:val="0"/>
      <w:marBottom w:val="0"/>
      <w:divBdr>
        <w:top w:val="none" w:sz="0" w:space="0" w:color="auto"/>
        <w:left w:val="none" w:sz="0" w:space="0" w:color="auto"/>
        <w:bottom w:val="none" w:sz="0" w:space="0" w:color="auto"/>
        <w:right w:val="none" w:sz="0" w:space="0" w:color="auto"/>
      </w:divBdr>
    </w:div>
    <w:div w:id="1459256769">
      <w:bodyDiv w:val="1"/>
      <w:marLeft w:val="0"/>
      <w:marRight w:val="0"/>
      <w:marTop w:val="0"/>
      <w:marBottom w:val="0"/>
      <w:divBdr>
        <w:top w:val="none" w:sz="0" w:space="0" w:color="auto"/>
        <w:left w:val="none" w:sz="0" w:space="0" w:color="auto"/>
        <w:bottom w:val="none" w:sz="0" w:space="0" w:color="auto"/>
        <w:right w:val="none" w:sz="0" w:space="0" w:color="auto"/>
      </w:divBdr>
    </w:div>
    <w:div w:id="196453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a.gob.pa/upload/documentos/TPC-LIC-105-001-2014/FormuQuesoCheddar.xls" TargetMode="External"/><Relationship Id="rId3" Type="http://schemas.openxmlformats.org/officeDocument/2006/relationships/settings" Target="settings.xml"/><Relationship Id="rId7" Type="http://schemas.openxmlformats.org/officeDocument/2006/relationships/hyperlink" Target="http://www.mida.gob.pa/upload/documentos/TPC-LIC-105-001-2014/FormuQuesoCheddar.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a.gob.pa/" TargetMode="External"/><Relationship Id="rId5" Type="http://schemas.openxmlformats.org/officeDocument/2006/relationships/hyperlink" Target="http://www.panamaemprende.gob.p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319</Words>
  <Characters>1758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ptejada</dc:creator>
  <cp:keywords/>
  <dc:description/>
  <cp:lastModifiedBy>Angela Guerra</cp:lastModifiedBy>
  <cp:revision>4</cp:revision>
  <cp:lastPrinted>2022-10-21T14:02:00Z</cp:lastPrinted>
  <dcterms:created xsi:type="dcterms:W3CDTF">2024-10-09T19:18:00Z</dcterms:created>
  <dcterms:modified xsi:type="dcterms:W3CDTF">2024-11-06T17:33:00Z</dcterms:modified>
</cp:coreProperties>
</file>