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DC5D45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REQUISITOS DE INSCRIPCIÓN</w:t>
      </w:r>
    </w:p>
    <w:p w:rsidR="00377683" w:rsidRPr="00DC5D45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CONVOCATORIA N°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>CA-103-001-20</w:t>
      </w:r>
      <w:r w:rsidR="00D33768">
        <w:rPr>
          <w:rFonts w:cs="Arial"/>
          <w:b/>
          <w:bCs/>
          <w:color w:val="B48F2F"/>
          <w:sz w:val="32"/>
          <w:szCs w:val="32"/>
        </w:rPr>
        <w:t>2</w:t>
      </w:r>
      <w:r w:rsidR="00CD095D">
        <w:rPr>
          <w:rFonts w:cs="Arial"/>
          <w:b/>
          <w:bCs/>
          <w:color w:val="B48F2F"/>
          <w:sz w:val="32"/>
          <w:szCs w:val="32"/>
        </w:rPr>
        <w:t>3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 xml:space="preserve"> </w:t>
      </w:r>
      <w:r w:rsidRPr="00DC5D45">
        <w:rPr>
          <w:rFonts w:cs="Arial"/>
          <w:b/>
          <w:bCs/>
          <w:color w:val="B48F2F"/>
          <w:sz w:val="32"/>
          <w:szCs w:val="32"/>
        </w:rPr>
        <w:t xml:space="preserve"> DEL CONTINGENTE ARANCELARIO 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>DEL TRATADO DE LIBRE COMERCIO ENTRE LAS REPUBLICAS DE PANAMÁ - CANADÁ</w:t>
      </w:r>
    </w:p>
    <w:p w:rsidR="00CC5917" w:rsidRPr="00DC5D45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CORRESPONDIENTE AL AÑO 20</w:t>
      </w:r>
      <w:r w:rsidR="00D33768">
        <w:rPr>
          <w:rFonts w:cs="Arial"/>
          <w:b/>
          <w:bCs/>
          <w:color w:val="B48F2F"/>
          <w:sz w:val="32"/>
          <w:szCs w:val="32"/>
        </w:rPr>
        <w:t>2</w:t>
      </w:r>
      <w:r w:rsidR="00CD095D">
        <w:rPr>
          <w:rFonts w:cs="Arial"/>
          <w:b/>
          <w:bCs/>
          <w:color w:val="B48F2F"/>
          <w:sz w:val="32"/>
          <w:szCs w:val="32"/>
        </w:rPr>
        <w:t>3</w:t>
      </w: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745C1F"/>
          <w:sz w:val="24"/>
          <w:szCs w:val="24"/>
        </w:rPr>
      </w:pPr>
    </w:p>
    <w:p w:rsidR="0067680D" w:rsidRPr="00DC5D45" w:rsidRDefault="0067680D" w:rsidP="003776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745C1F"/>
          <w:sz w:val="24"/>
          <w:szCs w:val="24"/>
        </w:rPr>
      </w:pPr>
      <w:bookmarkStart w:id="0" w:name="_GoBack"/>
      <w:bookmarkEnd w:id="0"/>
    </w:p>
    <w:p w:rsidR="00D35795" w:rsidRPr="00DC5D45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DC5D45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DC5D45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67680D" w:rsidRDefault="00D35795" w:rsidP="0067680D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debidamente lleno, en la Secretaría </w:t>
      </w:r>
      <w:r w:rsidR="00D3376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32 ó</w:t>
      </w: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67680D" w:rsidRPr="0067680D" w:rsidRDefault="0067680D" w:rsidP="0067680D">
      <w:pPr>
        <w:pStyle w:val="Prrafodelista"/>
        <w:spacing w:after="100" w:line="276" w:lineRule="auto"/>
        <w:ind w:left="228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DC5D45" w:rsidRDefault="00A76F1C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D35795" w:rsidRPr="00DC5D45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</w:t>
        </w:r>
        <w:r w:rsidR="0067680D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A LA VENTA </w:t>
        </w:r>
      </w:hyperlink>
      <w:r w:rsidR="00D35795" w:rsidRPr="00DC5D45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67680D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9B6F8C" w:rsidRPr="00DC5D45" w:rsidRDefault="009B6F8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DC5D45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DC5D45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</w:t>
      </w:r>
      <w:r w:rsidR="0067680D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a los Participantes COMPRADORES:</w:t>
      </w:r>
    </w:p>
    <w:p w:rsidR="0067680D" w:rsidRPr="001F416C" w:rsidRDefault="0067680D" w:rsidP="0067680D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>
        <w:rPr>
          <w:rFonts w:eastAsia="Times New Roman" w:cs="Arial"/>
          <w:color w:val="000000"/>
          <w:sz w:val="24"/>
          <w:szCs w:val="24"/>
          <w:lang w:val="es-ES" w:eastAsia="es-PA"/>
        </w:rPr>
        <w:t>1.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ab/>
        <w:t xml:space="preserve">    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</w:t>
      </w:r>
      <w:r w:rsidR="00877A3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(verifique que la actividad descrita en el Aviso de Operaciones sea cónsona o relacionada con el producto del contingente  convocado en el que desea participar).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 Adjuntarlo, debidamente firmado, al formulario que se entregará en la Secretaria de la Comisión de Licencias de Contingentes Arancelarios (Política Comercial).  Para imprimir el Aviso de Operación ingresar a </w:t>
      </w:r>
      <w:hyperlink r:id="rId6" w:history="1">
        <w:r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 </w:t>
      </w:r>
    </w:p>
    <w:p w:rsidR="0067680D" w:rsidRPr="00064C7D" w:rsidRDefault="0067680D" w:rsidP="00064C7D">
      <w:pPr>
        <w:spacing w:before="240" w:after="240" w:line="276" w:lineRule="auto"/>
        <w:ind w:hanging="284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D3376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Edificio 574, teléfono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ó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D35795" w:rsidRPr="00DC5D45" w:rsidRDefault="00A76F1C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7" w:history="1">
        <w:r w:rsidR="00D35795" w:rsidRPr="00DC5D45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</w:t>
        </w:r>
      </w:hyperlink>
      <w:r w:rsidR="00BF3E52" w:rsidRPr="00DC5D45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DC5D45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Default="00D35795" w:rsidP="00D35795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DC5D45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064C7D" w:rsidRPr="00DC5D45" w:rsidRDefault="00064C7D" w:rsidP="00D35795">
      <w:pPr>
        <w:spacing w:after="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DC5D45" w:rsidRDefault="00D35795" w:rsidP="009B6F8C">
      <w:pPr>
        <w:spacing w:before="240" w:after="240" w:line="276" w:lineRule="auto"/>
        <w:jc w:val="both"/>
        <w:rPr>
          <w:rFonts w:eastAsia="Times New Roman" w:cs="Times New Roman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DC5D45">
        <w:rPr>
          <w:rFonts w:eastAsia="Times New Roman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C5D45">
          <w:rPr>
            <w:rFonts w:eastAsia="Times New Roman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DC5D45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DC5D45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D28"/>
    <w:multiLevelType w:val="hybridMultilevel"/>
    <w:tmpl w:val="15CC8E04"/>
    <w:lvl w:ilvl="0" w:tplc="7F38241E">
      <w:start w:val="1"/>
      <w:numFmt w:val="decimal"/>
      <w:lvlText w:val="%1."/>
      <w:lvlJc w:val="left"/>
      <w:pPr>
        <w:ind w:left="228" w:hanging="58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64C7D"/>
    <w:rsid w:val="002B52BC"/>
    <w:rsid w:val="00377683"/>
    <w:rsid w:val="003E29B5"/>
    <w:rsid w:val="00640E46"/>
    <w:rsid w:val="0067680D"/>
    <w:rsid w:val="00796C74"/>
    <w:rsid w:val="007D2BB4"/>
    <w:rsid w:val="008743AB"/>
    <w:rsid w:val="00877A35"/>
    <w:rsid w:val="008C473D"/>
    <w:rsid w:val="008E4E2C"/>
    <w:rsid w:val="00975F90"/>
    <w:rsid w:val="009B6F8C"/>
    <w:rsid w:val="00A76F1C"/>
    <w:rsid w:val="00BF3E52"/>
    <w:rsid w:val="00CC5917"/>
    <w:rsid w:val="00CD095D"/>
    <w:rsid w:val="00D33768"/>
    <w:rsid w:val="00D35795"/>
    <w:rsid w:val="00D53D56"/>
    <w:rsid w:val="00D96C88"/>
    <w:rsid w:val="00DC5D45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2022-11-23T16:54:00Z</dcterms:created>
  <dcterms:modified xsi:type="dcterms:W3CDTF">2022-11-23T16:54:00Z</dcterms:modified>
</cp:coreProperties>
</file>