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368"/>
      </w:tblGrid>
      <w:tr w:rsidR="00DD6245" w:rsidRPr="00062C20" w:rsidTr="00DD6245">
        <w:trPr>
          <w:trHeight w:val="699"/>
        </w:trPr>
        <w:tc>
          <w:tcPr>
            <w:tcW w:w="1555" w:type="dxa"/>
            <w:vMerge w:val="restart"/>
            <w:vAlign w:val="bottom"/>
          </w:tcPr>
          <w:p w:rsidR="00DD6245" w:rsidRDefault="00DD6245" w:rsidP="0079147B">
            <w:pPr>
              <w:ind w:left="34" w:hanging="34"/>
              <w:jc w:val="center"/>
            </w:pPr>
            <w:r>
              <w:rPr>
                <w:noProof/>
                <w:lang w:eastAsia="es-P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-633095</wp:posOffset>
                  </wp:positionV>
                  <wp:extent cx="781050" cy="647700"/>
                  <wp:effectExtent l="0" t="0" r="0" b="0"/>
                  <wp:wrapNone/>
                  <wp:docPr id="2" name="Imagen 2" descr="Descripción: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68" w:type="dxa"/>
            <w:vAlign w:val="center"/>
          </w:tcPr>
          <w:p w:rsidR="00DD6245" w:rsidRPr="007F3974" w:rsidRDefault="00DD6245" w:rsidP="007914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F3974">
              <w:rPr>
                <w:rFonts w:ascii="Arial" w:hAnsi="Arial" w:cs="Arial"/>
                <w:b/>
                <w:sz w:val="22"/>
              </w:rPr>
              <w:t>Ministerio de Desarrollo Agropecuario</w:t>
            </w:r>
          </w:p>
          <w:p w:rsidR="00DD6245" w:rsidRPr="007F3974" w:rsidRDefault="00DD6245" w:rsidP="0079147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F3974">
              <w:rPr>
                <w:rFonts w:ascii="Arial" w:hAnsi="Arial" w:cs="Arial"/>
                <w:b/>
                <w:sz w:val="22"/>
              </w:rPr>
              <w:t>Dirección Nacional de Salud Animal</w:t>
            </w:r>
          </w:p>
          <w:p w:rsidR="00DD6245" w:rsidRPr="000E78EA" w:rsidRDefault="00DD6245" w:rsidP="0079147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F3974">
              <w:rPr>
                <w:rFonts w:ascii="Arial" w:hAnsi="Arial" w:cs="Arial"/>
                <w:b/>
                <w:sz w:val="22"/>
                <w:szCs w:val="16"/>
              </w:rPr>
              <w:t>Departamento De Registro</w:t>
            </w:r>
          </w:p>
        </w:tc>
      </w:tr>
      <w:tr w:rsidR="00DD6245" w:rsidRPr="00062C20" w:rsidTr="00DD6245">
        <w:trPr>
          <w:trHeight w:hRule="exact" w:val="668"/>
        </w:trPr>
        <w:tc>
          <w:tcPr>
            <w:tcW w:w="1555" w:type="dxa"/>
            <w:vMerge/>
          </w:tcPr>
          <w:p w:rsidR="00DD6245" w:rsidRPr="004575FD" w:rsidRDefault="00DD6245" w:rsidP="0079147B"/>
        </w:tc>
        <w:tc>
          <w:tcPr>
            <w:tcW w:w="8368" w:type="dxa"/>
            <w:vAlign w:val="center"/>
          </w:tcPr>
          <w:p w:rsidR="00DD6245" w:rsidRPr="000E78EA" w:rsidRDefault="00DD6245" w:rsidP="00DD62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Requisitos</w:t>
            </w:r>
            <w:r w:rsidRPr="000E78EA">
              <w:rPr>
                <w:rFonts w:ascii="Arial" w:hAnsi="Arial" w:cs="Arial"/>
                <w:b/>
                <w:szCs w:val="22"/>
              </w:rPr>
              <w:t xml:space="preserve"> de Registro</w:t>
            </w:r>
            <w:r>
              <w:rPr>
                <w:rFonts w:ascii="Arial" w:hAnsi="Arial" w:cs="Arial"/>
                <w:b/>
                <w:szCs w:val="22"/>
              </w:rPr>
              <w:t xml:space="preserve"> Sanitario, Renovación y otros Controles para Productos Utilizados en la Alimentación</w:t>
            </w:r>
            <w:r w:rsidRPr="000E78EA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Animal</w:t>
            </w:r>
            <w:r w:rsidRPr="000E78EA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</w:tbl>
    <w:p w:rsidR="00143D43" w:rsidRPr="00DD6245" w:rsidRDefault="00143D43" w:rsidP="00143D43">
      <w:pPr>
        <w:pStyle w:val="Piedepgina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43D43" w:rsidRDefault="00143D43" w:rsidP="00143D43">
      <w:pPr>
        <w:autoSpaceDE w:val="0"/>
        <w:autoSpaceDN w:val="0"/>
        <w:adjustRightInd w:val="0"/>
        <w:rPr>
          <w:rFonts w:ascii="277_2.Encoding_2" w:hAnsi="277_2.Encoding_2" w:cs="277_2.Encoding_2"/>
          <w:sz w:val="22"/>
          <w:szCs w:val="22"/>
          <w:lang w:eastAsia="es-PA"/>
        </w:rPr>
      </w:pP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 xml:space="preserve">Todos los productos utilizados en alimentación animal que se fabriquen, importen, exporten, </w:t>
      </w:r>
      <w:proofErr w:type="spellStart"/>
      <w:r w:rsidRPr="00DD6245">
        <w:rPr>
          <w:rFonts w:ascii="Arial" w:hAnsi="Arial" w:cs="Arial"/>
          <w:sz w:val="22"/>
          <w:szCs w:val="22"/>
          <w:lang w:eastAsia="es-PA"/>
        </w:rPr>
        <w:t>reempaquen</w:t>
      </w:r>
      <w:proofErr w:type="spellEnd"/>
      <w:r w:rsidRPr="00DD6245">
        <w:rPr>
          <w:rFonts w:ascii="Arial" w:hAnsi="Arial" w:cs="Arial"/>
          <w:sz w:val="22"/>
          <w:szCs w:val="22"/>
          <w:lang w:eastAsia="es-PA"/>
        </w:rPr>
        <w:t xml:space="preserve"> o comercialicen, deben estar registrados y autorizados por la Autoridad Competente.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PA"/>
        </w:rPr>
      </w:pPr>
      <w:r w:rsidRPr="00DD6245">
        <w:rPr>
          <w:rFonts w:ascii="Arial" w:hAnsi="Arial" w:cs="Arial"/>
          <w:b/>
          <w:sz w:val="22"/>
          <w:szCs w:val="22"/>
          <w:lang w:eastAsia="es-PA"/>
        </w:rPr>
        <w:t>Requisitos de registro.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Para registrar o renovar productos utilizados en alimentación animal, los interesados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proofErr w:type="gramStart"/>
      <w:r w:rsidRPr="00DD6245">
        <w:rPr>
          <w:rFonts w:ascii="Arial" w:hAnsi="Arial" w:cs="Arial"/>
          <w:sz w:val="22"/>
          <w:szCs w:val="22"/>
          <w:lang w:eastAsia="es-PA"/>
        </w:rPr>
        <w:t>deben</w:t>
      </w:r>
      <w:proofErr w:type="gramEnd"/>
      <w:r w:rsidRPr="00DD6245">
        <w:rPr>
          <w:rFonts w:ascii="Arial" w:hAnsi="Arial" w:cs="Arial"/>
          <w:sz w:val="22"/>
          <w:szCs w:val="22"/>
          <w:lang w:eastAsia="es-PA"/>
        </w:rPr>
        <w:t xml:space="preserve"> cumplir con lo siguiente: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Solicitud armonizada de regis</w:t>
      </w:r>
      <w:r w:rsidR="00DD6245">
        <w:rPr>
          <w:rFonts w:ascii="Arial" w:hAnsi="Arial" w:cs="Arial"/>
          <w:sz w:val="22"/>
          <w:szCs w:val="22"/>
          <w:lang w:eastAsia="es-PA"/>
        </w:rPr>
        <w:t xml:space="preserve">tro sanitario </w:t>
      </w:r>
      <w:r w:rsidRPr="00DD6245">
        <w:rPr>
          <w:rFonts w:ascii="Arial" w:hAnsi="Arial" w:cs="Arial"/>
          <w:sz w:val="22"/>
          <w:szCs w:val="22"/>
          <w:lang w:eastAsia="es-PA"/>
        </w:rPr>
        <w:t>debidamente llena,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firmada y sellada por el propietario o representante legal y por el regente o responsable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técnico.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Carta poder del elaborador o titular otorgada a favor del registrante autorizándolo a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realizar estas actividades ante la Autoridad Competente.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Análisis garantizado, en original firmado y sellado por el técnico responsable del</w:t>
      </w:r>
    </w:p>
    <w:p w:rsidR="00143D43" w:rsidRPr="00DD6245" w:rsidRDefault="00DD6245" w:rsidP="00DD624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 xml:space="preserve">      </w:t>
      </w:r>
      <w:proofErr w:type="gramStart"/>
      <w:r w:rsidR="00143D43" w:rsidRPr="00DD6245">
        <w:rPr>
          <w:rFonts w:ascii="Arial" w:hAnsi="Arial" w:cs="Arial"/>
          <w:sz w:val="22"/>
          <w:szCs w:val="22"/>
          <w:lang w:eastAsia="es-PA"/>
        </w:rPr>
        <w:t>elaborador</w:t>
      </w:r>
      <w:proofErr w:type="gramEnd"/>
      <w:r w:rsidR="00143D43" w:rsidRPr="00DD6245">
        <w:rPr>
          <w:rFonts w:ascii="Arial" w:hAnsi="Arial" w:cs="Arial"/>
          <w:sz w:val="22"/>
          <w:szCs w:val="22"/>
          <w:lang w:eastAsia="es-PA"/>
        </w:rPr>
        <w:t xml:space="preserve"> o del laboratorio de análisis, expresado en unidades del SI.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Listado de ingredientes, que comprende las materias primas utilizadas, en la</w:t>
      </w:r>
    </w:p>
    <w:p w:rsidR="00143D43" w:rsidRPr="00DD6245" w:rsidRDefault="00143D43" w:rsidP="00DD6245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  <w:lang w:eastAsia="es-PA"/>
        </w:rPr>
      </w:pPr>
      <w:proofErr w:type="gramStart"/>
      <w:r w:rsidRPr="00DD6245">
        <w:rPr>
          <w:rFonts w:ascii="Arial" w:hAnsi="Arial" w:cs="Arial"/>
          <w:sz w:val="22"/>
          <w:szCs w:val="22"/>
          <w:lang w:eastAsia="es-PA"/>
        </w:rPr>
        <w:t>formulación</w:t>
      </w:r>
      <w:proofErr w:type="gramEnd"/>
      <w:r w:rsidRPr="00DD6245">
        <w:rPr>
          <w:rFonts w:ascii="Arial" w:hAnsi="Arial" w:cs="Arial"/>
          <w:sz w:val="22"/>
          <w:szCs w:val="22"/>
          <w:lang w:eastAsia="es-PA"/>
        </w:rPr>
        <w:t xml:space="preserve"> con nombres genéricos o comunes, incluyendo aditivos, medicamentos y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vehículos, en original firmado y sellado por el responsable técnico del elaborador.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 xml:space="preserve">Composición </w:t>
      </w:r>
      <w:proofErr w:type="spellStart"/>
      <w:r w:rsidRPr="00DD6245">
        <w:rPr>
          <w:rFonts w:ascii="Arial" w:hAnsi="Arial" w:cs="Arial"/>
          <w:sz w:val="22"/>
          <w:szCs w:val="22"/>
          <w:lang w:eastAsia="es-PA"/>
        </w:rPr>
        <w:t>cuali</w:t>
      </w:r>
      <w:proofErr w:type="spellEnd"/>
      <w:r w:rsidRPr="00DD6245">
        <w:rPr>
          <w:rFonts w:ascii="Arial" w:hAnsi="Arial" w:cs="Arial"/>
          <w:sz w:val="22"/>
          <w:szCs w:val="22"/>
          <w:lang w:eastAsia="es-PA"/>
        </w:rPr>
        <w:t>-cuantitativa completa, emitida por el técnico responsable del</w:t>
      </w:r>
    </w:p>
    <w:p w:rsidR="00143D43" w:rsidRPr="00DD6245" w:rsidRDefault="00143D43" w:rsidP="00DD6245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  <w:lang w:eastAsia="es-PA"/>
        </w:rPr>
      </w:pPr>
      <w:proofErr w:type="gramStart"/>
      <w:r w:rsidRPr="00DD6245">
        <w:rPr>
          <w:rFonts w:ascii="Arial" w:hAnsi="Arial" w:cs="Arial"/>
          <w:sz w:val="22"/>
          <w:szCs w:val="22"/>
          <w:lang w:eastAsia="es-PA"/>
        </w:rPr>
        <w:t>elaborador</w:t>
      </w:r>
      <w:proofErr w:type="gramEnd"/>
      <w:r w:rsidRPr="00DD6245">
        <w:rPr>
          <w:rFonts w:ascii="Arial" w:hAnsi="Arial" w:cs="Arial"/>
          <w:sz w:val="22"/>
          <w:szCs w:val="22"/>
          <w:lang w:eastAsia="es-PA"/>
        </w:rPr>
        <w:t>, que incluya el nombre del producto.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Método de análisis físico, químico y biológico, según corresponda, reconocido</w:t>
      </w:r>
    </w:p>
    <w:p w:rsidR="00143D43" w:rsidRPr="00DD6245" w:rsidRDefault="00143D43" w:rsidP="00DD6245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  <w:lang w:eastAsia="es-PA"/>
        </w:rPr>
      </w:pPr>
      <w:proofErr w:type="gramStart"/>
      <w:r w:rsidRPr="00DD6245">
        <w:rPr>
          <w:rFonts w:ascii="Arial" w:hAnsi="Arial" w:cs="Arial"/>
          <w:sz w:val="22"/>
          <w:szCs w:val="22"/>
          <w:lang w:eastAsia="es-PA"/>
        </w:rPr>
        <w:t>internacionalmente</w:t>
      </w:r>
      <w:proofErr w:type="gramEnd"/>
      <w:r w:rsidRPr="00DD6245">
        <w:rPr>
          <w:rFonts w:ascii="Arial" w:hAnsi="Arial" w:cs="Arial"/>
          <w:sz w:val="22"/>
          <w:szCs w:val="22"/>
          <w:lang w:eastAsia="es-PA"/>
        </w:rPr>
        <w:t xml:space="preserve"> o validado por el elaborador, para el control de la calidad.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Metodología de análisis físico, químico y biológico, según corresponda, cuando se trate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de métodos validados por el fabricante.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Proceso de elaboración del producto, incluyendo flujograma (con temperaturas,</w:t>
      </w:r>
    </w:p>
    <w:p w:rsidR="00143D43" w:rsidRPr="00DD6245" w:rsidRDefault="00143D43" w:rsidP="00DD6245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  <w:lang w:eastAsia="es-PA"/>
        </w:rPr>
      </w:pPr>
      <w:proofErr w:type="gramStart"/>
      <w:r w:rsidRPr="00DD6245">
        <w:rPr>
          <w:rFonts w:ascii="Arial" w:hAnsi="Arial" w:cs="Arial"/>
          <w:sz w:val="22"/>
          <w:szCs w:val="22"/>
          <w:lang w:eastAsia="es-PA"/>
        </w:rPr>
        <w:t>tiempos</w:t>
      </w:r>
      <w:proofErr w:type="gramEnd"/>
      <w:r w:rsidRPr="00DD6245">
        <w:rPr>
          <w:rFonts w:ascii="Arial" w:hAnsi="Arial" w:cs="Arial"/>
          <w:sz w:val="22"/>
          <w:szCs w:val="22"/>
          <w:lang w:eastAsia="es-PA"/>
        </w:rPr>
        <w:t>, presión y otros), en original firmado y sellado por el responsable técnico del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establecimiento elaborador.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 xml:space="preserve">Certificado de análisis de un lote comercial del producto a registrar, expedido por </w:t>
      </w:r>
      <w:proofErr w:type="spellStart"/>
      <w:r w:rsidRPr="00DD6245">
        <w:rPr>
          <w:rFonts w:ascii="Arial" w:hAnsi="Arial" w:cs="Arial"/>
          <w:sz w:val="22"/>
          <w:szCs w:val="22"/>
          <w:lang w:eastAsia="es-PA"/>
        </w:rPr>
        <w:t>elelaborador</w:t>
      </w:r>
      <w:proofErr w:type="spellEnd"/>
      <w:r w:rsidRPr="00DD6245">
        <w:rPr>
          <w:rFonts w:ascii="Arial" w:hAnsi="Arial" w:cs="Arial"/>
          <w:sz w:val="22"/>
          <w:szCs w:val="22"/>
          <w:lang w:eastAsia="es-PA"/>
        </w:rPr>
        <w:t xml:space="preserve"> o por el laboratorio de control de calidad, en original firmado y sellado por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el técnico responsable del mismo.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DD6245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Proyecto de etiqueta para ser aprobado por la Autoridad Competente.</w:t>
      </w:r>
    </w:p>
    <w:p w:rsidR="00DD6245" w:rsidRDefault="00DD6245" w:rsidP="00DD6245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DD6245">
      <w:pPr>
        <w:pStyle w:val="Piedepgina"/>
        <w:ind w:left="993"/>
      </w:pPr>
      <w:r>
        <w:rPr>
          <w:rFonts w:ascii="Arial" w:hAnsi="Arial" w:cs="Arial"/>
          <w:noProof/>
          <w:sz w:val="16"/>
          <w:szCs w:val="16"/>
          <w:lang w:eastAsia="es-PA"/>
        </w:rPr>
        <w:drawing>
          <wp:anchor distT="0" distB="0" distL="114300" distR="114300" simplePos="0" relativeHeight="251664384" behindDoc="1" locked="0" layoutInCell="1" allowOverlap="1" wp14:anchorId="3ADDC84C" wp14:editId="6959DB68">
            <wp:simplePos x="0" y="0"/>
            <wp:positionH relativeFrom="margin">
              <wp:posOffset>2606040</wp:posOffset>
            </wp:positionH>
            <wp:positionV relativeFrom="paragraph">
              <wp:posOffset>6985</wp:posOffset>
            </wp:positionV>
            <wp:extent cx="1352550" cy="333375"/>
            <wp:effectExtent l="0" t="0" r="0" b="9525"/>
            <wp:wrapNone/>
            <wp:docPr id="3" name="Imagen 1" descr="http://www.mida.gob.pa/upload/galeria/gnlogo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mida.gob.pa/upload/galeria/gnlogo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245" w:rsidRDefault="00DD6245" w:rsidP="00DD6245">
      <w:pPr>
        <w:pStyle w:val="Piedepgina"/>
        <w:tabs>
          <w:tab w:val="left" w:pos="5130"/>
        </w:tabs>
        <w:ind w:left="1353"/>
      </w:pPr>
      <w:r>
        <w:tab/>
      </w:r>
    </w:p>
    <w:p w:rsidR="00DD6245" w:rsidRDefault="00DD6245" w:rsidP="00DD6245">
      <w:pPr>
        <w:pStyle w:val="Piedepgina"/>
        <w:ind w:left="1353"/>
        <w:rPr>
          <w:rFonts w:ascii="Arial" w:hAnsi="Arial" w:cs="Arial"/>
          <w:sz w:val="16"/>
          <w:szCs w:val="16"/>
          <w:lang w:val="pt-BR"/>
        </w:rPr>
      </w:pPr>
    </w:p>
    <w:p w:rsidR="00DD6245" w:rsidRPr="00B90C78" w:rsidRDefault="00DD6245" w:rsidP="00DD6245">
      <w:pPr>
        <w:pStyle w:val="Piedepgina"/>
        <w:ind w:left="1353"/>
        <w:jc w:val="center"/>
        <w:rPr>
          <w:rFonts w:ascii="Arial" w:hAnsi="Arial" w:cs="Arial"/>
          <w:sz w:val="16"/>
          <w:szCs w:val="16"/>
          <w:lang w:val="pt-BR"/>
        </w:rPr>
      </w:pPr>
      <w:r w:rsidRPr="00B90C78">
        <w:rPr>
          <w:rFonts w:ascii="Arial" w:hAnsi="Arial" w:cs="Arial"/>
          <w:sz w:val="16"/>
          <w:szCs w:val="16"/>
          <w:lang w:val="pt-BR"/>
        </w:rPr>
        <w:t>RIO TAPIA – TOCUMEN</w:t>
      </w:r>
    </w:p>
    <w:p w:rsidR="00DD6245" w:rsidRPr="00B4697A" w:rsidRDefault="00DD6245" w:rsidP="00DD6245">
      <w:pPr>
        <w:pStyle w:val="Piedepgina"/>
        <w:ind w:left="1353"/>
        <w:jc w:val="center"/>
        <w:rPr>
          <w:rFonts w:ascii="Arial" w:hAnsi="Arial" w:cs="Arial"/>
          <w:sz w:val="16"/>
          <w:szCs w:val="16"/>
          <w:lang w:val="pt-BR"/>
        </w:rPr>
      </w:pPr>
      <w:proofErr w:type="spellStart"/>
      <w:r>
        <w:rPr>
          <w:rFonts w:ascii="Arial" w:hAnsi="Arial" w:cs="Arial"/>
          <w:sz w:val="16"/>
          <w:szCs w:val="16"/>
          <w:lang w:val="pt-BR"/>
        </w:rPr>
        <w:t>Teléfonos</w:t>
      </w:r>
      <w:proofErr w:type="spellEnd"/>
      <w:r>
        <w:rPr>
          <w:rFonts w:ascii="Arial" w:hAnsi="Arial" w:cs="Arial"/>
          <w:sz w:val="16"/>
          <w:szCs w:val="16"/>
          <w:lang w:val="pt-BR"/>
        </w:rPr>
        <w:t xml:space="preserve"> (507) 524-2214 ext. 8431-</w:t>
      </w:r>
      <w:r w:rsidRPr="00B4697A">
        <w:rPr>
          <w:rFonts w:ascii="Arial" w:hAnsi="Arial" w:cs="Arial"/>
          <w:sz w:val="16"/>
          <w:szCs w:val="16"/>
          <w:lang w:val="pt-BR"/>
        </w:rPr>
        <w:t>22</w:t>
      </w:r>
      <w:r>
        <w:rPr>
          <w:rFonts w:ascii="Arial" w:hAnsi="Arial" w:cs="Arial"/>
          <w:sz w:val="16"/>
          <w:szCs w:val="16"/>
          <w:lang w:val="pt-BR"/>
        </w:rPr>
        <w:t>2-2218</w:t>
      </w:r>
      <w:r w:rsidRPr="00B4697A">
        <w:rPr>
          <w:rFonts w:ascii="Arial" w:hAnsi="Arial" w:cs="Arial"/>
          <w:sz w:val="16"/>
          <w:szCs w:val="16"/>
          <w:lang w:val="pt-BR"/>
        </w:rPr>
        <w:t xml:space="preserve"> Fax: 266-7998, 266-2943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Declaración de vida útil por el fabricante, en la cual se especifique bajo cuales</w:t>
      </w:r>
    </w:p>
    <w:p w:rsidR="00143D43" w:rsidRPr="00DD6245" w:rsidRDefault="00143D43" w:rsidP="00DD6245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  <w:lang w:eastAsia="es-PA"/>
        </w:rPr>
      </w:pPr>
      <w:proofErr w:type="gramStart"/>
      <w:r w:rsidRPr="00DD6245">
        <w:rPr>
          <w:rFonts w:ascii="Arial" w:hAnsi="Arial" w:cs="Arial"/>
          <w:sz w:val="22"/>
          <w:szCs w:val="22"/>
          <w:lang w:eastAsia="es-PA"/>
        </w:rPr>
        <w:t>condiciones</w:t>
      </w:r>
      <w:proofErr w:type="gramEnd"/>
      <w:r w:rsidRPr="00DD6245">
        <w:rPr>
          <w:rFonts w:ascii="Arial" w:hAnsi="Arial" w:cs="Arial"/>
          <w:sz w:val="22"/>
          <w:szCs w:val="22"/>
          <w:lang w:eastAsia="es-PA"/>
        </w:rPr>
        <w:t xml:space="preserve"> de almacenamiento el producto se man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tiene estable por un determinado </w:t>
      </w:r>
      <w:r w:rsidRPr="00DD6245">
        <w:rPr>
          <w:rFonts w:ascii="Arial" w:hAnsi="Arial" w:cs="Arial"/>
          <w:sz w:val="22"/>
          <w:szCs w:val="22"/>
          <w:lang w:eastAsia="es-PA"/>
        </w:rPr>
        <w:t>período de tiempo, expresado en días, semanas, meses o años.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Estándar analítico para alimentos medicados, según lo requiera la Autoridad</w:t>
      </w:r>
    </w:p>
    <w:p w:rsidR="00143D43" w:rsidRPr="00DD6245" w:rsidRDefault="00143D43" w:rsidP="00DD6245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Competente.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Cuando el producto utilizado en alimentación animal sea fabricado por una empresa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distinta al titular del registro, debe presentar documento legal o contrato entre las partes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(contrato de maquila).</w:t>
      </w:r>
    </w:p>
    <w:p w:rsidR="00143D43" w:rsidRPr="00DD6245" w:rsidRDefault="00143D43" w:rsidP="00DD62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PA"/>
        </w:rPr>
      </w:pPr>
      <w:r w:rsidRPr="00DD6245">
        <w:rPr>
          <w:rFonts w:ascii="Arial" w:hAnsi="Arial" w:cs="Arial"/>
          <w:sz w:val="22"/>
          <w:szCs w:val="22"/>
          <w:lang w:eastAsia="es-PA"/>
        </w:rPr>
        <w:t>Una muestra no mayor a 10 Kg de conformidad con los análisis a realizar, sellada por el fabricante del producto a registrar, acompañada de un empaque original, con el que se</w:t>
      </w:r>
      <w:r w:rsidR="00DD6245" w:rsidRPr="00DD6245">
        <w:rPr>
          <w:rFonts w:ascii="Arial" w:hAnsi="Arial" w:cs="Arial"/>
          <w:sz w:val="22"/>
          <w:szCs w:val="22"/>
          <w:lang w:eastAsia="es-PA"/>
        </w:rPr>
        <w:t xml:space="preserve"> </w:t>
      </w:r>
      <w:r w:rsidRPr="00DD6245">
        <w:rPr>
          <w:rFonts w:ascii="Arial" w:hAnsi="Arial" w:cs="Arial"/>
          <w:sz w:val="22"/>
          <w:szCs w:val="22"/>
          <w:lang w:eastAsia="es-PA"/>
        </w:rPr>
        <w:t>pretende comercializar, cuando lo requiera la Autoridad Competente.</w:t>
      </w: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Pr="00DD6245" w:rsidRDefault="00143D43" w:rsidP="00DD6245">
      <w:pPr>
        <w:pStyle w:val="Piedepgina"/>
        <w:jc w:val="both"/>
        <w:rPr>
          <w:rFonts w:ascii="Arial" w:hAnsi="Arial" w:cs="Arial"/>
          <w:sz w:val="22"/>
          <w:szCs w:val="22"/>
          <w:lang w:eastAsia="es-PA"/>
        </w:rPr>
      </w:pPr>
    </w:p>
    <w:p w:rsidR="00143D43" w:rsidRDefault="00143D43" w:rsidP="00DD6245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DD6245" w:rsidRDefault="00DD6245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jc w:val="both"/>
        <w:rPr>
          <w:rFonts w:ascii="281_4.Encoding_4" w:hAnsi="281_4.Encoding_4" w:cs="281_4.Encoding_4"/>
          <w:sz w:val="22"/>
          <w:szCs w:val="22"/>
          <w:lang w:eastAsia="es-PA"/>
        </w:rPr>
      </w:pPr>
    </w:p>
    <w:p w:rsidR="00143D43" w:rsidRDefault="00143D43" w:rsidP="00143D43">
      <w:pPr>
        <w:pStyle w:val="Piedepgina"/>
        <w:ind w:left="993"/>
      </w:pPr>
      <w:r>
        <w:rPr>
          <w:rFonts w:ascii="Arial" w:hAnsi="Arial" w:cs="Arial"/>
          <w:noProof/>
          <w:sz w:val="16"/>
          <w:szCs w:val="16"/>
          <w:lang w:eastAsia="es-PA"/>
        </w:rPr>
        <w:lastRenderedPageBreak/>
        <w:drawing>
          <wp:anchor distT="0" distB="0" distL="114300" distR="114300" simplePos="0" relativeHeight="251660288" behindDoc="1" locked="0" layoutInCell="1" allowOverlap="1" wp14:anchorId="15931BEF" wp14:editId="47A3558C">
            <wp:simplePos x="0" y="0"/>
            <wp:positionH relativeFrom="margin">
              <wp:posOffset>2606040</wp:posOffset>
            </wp:positionH>
            <wp:positionV relativeFrom="paragraph">
              <wp:posOffset>6985</wp:posOffset>
            </wp:positionV>
            <wp:extent cx="1352550" cy="333375"/>
            <wp:effectExtent l="0" t="0" r="0" b="9525"/>
            <wp:wrapNone/>
            <wp:docPr id="4" name="Imagen 1" descr="http://www.mida.gob.pa/upload/galeria/gnlogo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mida.gob.pa/upload/galeria/gnlogo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D43" w:rsidRDefault="00143D43" w:rsidP="00143D43">
      <w:pPr>
        <w:pStyle w:val="Piedepgina"/>
        <w:tabs>
          <w:tab w:val="left" w:pos="5130"/>
        </w:tabs>
        <w:ind w:left="1353"/>
      </w:pPr>
      <w:r>
        <w:tab/>
      </w:r>
    </w:p>
    <w:p w:rsidR="00143D43" w:rsidRDefault="00143D43" w:rsidP="00143D43">
      <w:pPr>
        <w:pStyle w:val="Piedepgina"/>
        <w:ind w:left="1353"/>
        <w:rPr>
          <w:rFonts w:ascii="Arial" w:hAnsi="Arial" w:cs="Arial"/>
          <w:sz w:val="16"/>
          <w:szCs w:val="16"/>
          <w:lang w:val="pt-BR"/>
        </w:rPr>
      </w:pPr>
    </w:p>
    <w:p w:rsidR="00143D43" w:rsidRPr="00B90C78" w:rsidRDefault="00143D43" w:rsidP="00143D43">
      <w:pPr>
        <w:pStyle w:val="Piedepgina"/>
        <w:ind w:left="1353"/>
        <w:jc w:val="center"/>
        <w:rPr>
          <w:rFonts w:ascii="Arial" w:hAnsi="Arial" w:cs="Arial"/>
          <w:sz w:val="16"/>
          <w:szCs w:val="16"/>
          <w:lang w:val="pt-BR"/>
        </w:rPr>
      </w:pPr>
      <w:r w:rsidRPr="00B90C78">
        <w:rPr>
          <w:rFonts w:ascii="Arial" w:hAnsi="Arial" w:cs="Arial"/>
          <w:sz w:val="16"/>
          <w:szCs w:val="16"/>
          <w:lang w:val="pt-BR"/>
        </w:rPr>
        <w:t>RIO TAPIA – TOCUMEN</w:t>
      </w:r>
    </w:p>
    <w:p w:rsidR="00143D43" w:rsidRPr="00B4697A" w:rsidRDefault="00143D43" w:rsidP="00143D43">
      <w:pPr>
        <w:pStyle w:val="Piedepgina"/>
        <w:ind w:left="1353"/>
        <w:jc w:val="center"/>
        <w:rPr>
          <w:rFonts w:ascii="Arial" w:hAnsi="Arial" w:cs="Arial"/>
          <w:sz w:val="16"/>
          <w:szCs w:val="16"/>
          <w:lang w:val="pt-BR"/>
        </w:rPr>
      </w:pPr>
      <w:proofErr w:type="spellStart"/>
      <w:r>
        <w:rPr>
          <w:rFonts w:ascii="Arial" w:hAnsi="Arial" w:cs="Arial"/>
          <w:sz w:val="16"/>
          <w:szCs w:val="16"/>
          <w:lang w:val="pt-BR"/>
        </w:rPr>
        <w:t>Teléfonos</w:t>
      </w:r>
      <w:proofErr w:type="spellEnd"/>
      <w:r>
        <w:rPr>
          <w:rFonts w:ascii="Arial" w:hAnsi="Arial" w:cs="Arial"/>
          <w:sz w:val="16"/>
          <w:szCs w:val="16"/>
          <w:lang w:val="pt-BR"/>
        </w:rPr>
        <w:t xml:space="preserve"> (507) 524-2214 ext. 8431-</w:t>
      </w:r>
      <w:r w:rsidRPr="00B4697A">
        <w:rPr>
          <w:rFonts w:ascii="Arial" w:hAnsi="Arial" w:cs="Arial"/>
          <w:sz w:val="16"/>
          <w:szCs w:val="16"/>
          <w:lang w:val="pt-BR"/>
        </w:rPr>
        <w:t>22</w:t>
      </w:r>
      <w:r>
        <w:rPr>
          <w:rFonts w:ascii="Arial" w:hAnsi="Arial" w:cs="Arial"/>
          <w:sz w:val="16"/>
          <w:szCs w:val="16"/>
          <w:lang w:val="pt-BR"/>
        </w:rPr>
        <w:t>2-2218</w:t>
      </w:r>
      <w:r w:rsidRPr="00B4697A">
        <w:rPr>
          <w:rFonts w:ascii="Arial" w:hAnsi="Arial" w:cs="Arial"/>
          <w:sz w:val="16"/>
          <w:szCs w:val="16"/>
          <w:lang w:val="pt-BR"/>
        </w:rPr>
        <w:t xml:space="preserve"> Fax: 266-7998, 266-2943</w:t>
      </w:r>
    </w:p>
    <w:p w:rsidR="002C5761" w:rsidRPr="00DD6245" w:rsidRDefault="002C5761" w:rsidP="00DD6245">
      <w:pPr>
        <w:pStyle w:val="Prrafodelista"/>
        <w:ind w:left="1353"/>
        <w:jc w:val="center"/>
        <w:rPr>
          <w:rFonts w:ascii="Arial" w:hAnsi="Arial" w:cs="Arial"/>
          <w:sz w:val="16"/>
          <w:lang w:val="pt-BR"/>
        </w:rPr>
      </w:pPr>
    </w:p>
    <w:sectPr w:rsidR="002C5761" w:rsidRPr="00DD6245" w:rsidSect="00CE5EF6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277_2.Encoding_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81_4.Encoding_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62D"/>
    <w:multiLevelType w:val="hybridMultilevel"/>
    <w:tmpl w:val="8E8E4E6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C566D"/>
    <w:multiLevelType w:val="hybridMultilevel"/>
    <w:tmpl w:val="99AAA39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B448B6A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62036"/>
    <w:multiLevelType w:val="hybridMultilevel"/>
    <w:tmpl w:val="B1104632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A405D"/>
    <w:multiLevelType w:val="hybridMultilevel"/>
    <w:tmpl w:val="805A91AA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31997"/>
    <w:multiLevelType w:val="hybridMultilevel"/>
    <w:tmpl w:val="EF52C9B2"/>
    <w:lvl w:ilvl="0" w:tplc="1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75DE0FC4"/>
    <w:multiLevelType w:val="hybridMultilevel"/>
    <w:tmpl w:val="0B9E1B54"/>
    <w:lvl w:ilvl="0" w:tplc="1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A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43"/>
    <w:rsid w:val="00143D43"/>
    <w:rsid w:val="00195CFA"/>
    <w:rsid w:val="002C5761"/>
    <w:rsid w:val="00887090"/>
    <w:rsid w:val="00C16608"/>
    <w:rsid w:val="00D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48B3EB-6D1B-42CA-8E10-F476AFB3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43D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43D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4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Jezibel Donado</dc:creator>
  <cp:keywords/>
  <dc:description/>
  <cp:lastModifiedBy>Mabet Lasso</cp:lastModifiedBy>
  <cp:revision>2</cp:revision>
  <dcterms:created xsi:type="dcterms:W3CDTF">2020-05-21T22:34:00Z</dcterms:created>
  <dcterms:modified xsi:type="dcterms:W3CDTF">2020-05-21T22:34:00Z</dcterms:modified>
</cp:coreProperties>
</file>