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852D5F" w:rsidRDefault="00A90707" w:rsidP="00852D5F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CONVOCATORIA TPC-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LIC</w:t>
      </w:r>
      <w:r>
        <w:rPr>
          <w:rFonts w:ascii="helveticaneuelt_std_lt_cnRg" w:hAnsi="helveticaneuelt_std_lt_cnRg"/>
          <w:color w:val="3B3A3A"/>
          <w:sz w:val="44"/>
          <w:szCs w:val="44"/>
        </w:rPr>
        <w:t>-105-00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1</w:t>
      </w:r>
      <w:r w:rsidR="006A5435">
        <w:rPr>
          <w:rFonts w:ascii="helveticaneuelt_std_lt_cnRg" w:hAnsi="helveticaneuelt_std_lt_cnRg"/>
          <w:color w:val="3B3A3A"/>
          <w:sz w:val="44"/>
          <w:szCs w:val="44"/>
        </w:rPr>
        <w:t>-201</w:t>
      </w:r>
      <w:r w:rsidR="00F90093">
        <w:rPr>
          <w:rFonts w:ascii="helveticaneuelt_std_lt_cnRg" w:hAnsi="helveticaneuelt_std_lt_cnRg"/>
          <w:color w:val="3B3A3A"/>
          <w:sz w:val="44"/>
          <w:szCs w:val="44"/>
        </w:rPr>
        <w:t>9</w:t>
      </w:r>
    </w:p>
    <w:p w:rsidR="004878BD" w:rsidRPr="00852D5F" w:rsidRDefault="00FD08DC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FD08DC" w:rsidRDefault="004878BD" w:rsidP="004878BD">
      <w:pPr>
        <w:spacing w:after="0" w:line="240" w:lineRule="auto"/>
        <w:jc w:val="center"/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CONTINGENTES ARANCELARIOS DEL 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TRATADO DE PROMOCIÓ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N COMERCIAL ENTRE LA REPUBLICA DE PANAM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Á Y LOS ESTADOS UNIDOS DE AMÉ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RICA,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CORRESPONDIENTE A</w:t>
      </w:r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 LA 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CONVOCATORIA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TPC-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-105-00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  <w:r w:rsidR="00852D5F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-201</w:t>
      </w:r>
      <w:r w:rsidR="00F90093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9</w:t>
      </w:r>
    </w:p>
    <w:p w:rsidR="00721A86" w:rsidRPr="00FD08DC" w:rsidRDefault="00721A86" w:rsidP="00487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es-ES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(MECANISMO DE </w:t>
      </w:r>
      <w:r w:rsid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LICENCIAS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COMPRA:</w:t>
      </w:r>
      <w:r w:rsidR="00A62427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BD6352" w:rsidRPr="00033DBD" w:rsidRDefault="00BD6352" w:rsidP="007276EB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33DBD">
        <w:rPr>
          <w:rFonts w:asciiTheme="minorHAnsi" w:hAnsiTheme="minorHAnsi" w:cs="Arial"/>
          <w:color w:val="626262"/>
        </w:rPr>
        <w:t>Para los agentes com</w:t>
      </w:r>
      <w:bookmarkStart w:id="0" w:name="_GoBack"/>
      <w:bookmarkEnd w:id="0"/>
      <w:r w:rsidRPr="00033DBD">
        <w:rPr>
          <w:rFonts w:asciiTheme="minorHAnsi" w:hAnsiTheme="minorHAnsi" w:cs="Arial"/>
          <w:color w:val="626262"/>
        </w:rPr>
        <w:t xml:space="preserve">pradores, </w:t>
      </w:r>
      <w:r w:rsidR="00852D5F" w:rsidRPr="00033DBD">
        <w:rPr>
          <w:rFonts w:asciiTheme="minorHAnsi" w:hAnsiTheme="minorHAnsi" w:cs="Arial"/>
          <w:color w:val="626262"/>
        </w:rPr>
        <w:t>imprimir el Aviso de Operación para la Actividad Comercial</w:t>
      </w:r>
      <w:r w:rsidR="008627D2" w:rsidRPr="00033DBD">
        <w:rPr>
          <w:rFonts w:asciiTheme="minorHAnsi" w:hAnsiTheme="minorHAnsi" w:cs="Arial"/>
          <w:color w:val="626262"/>
        </w:rPr>
        <w:t xml:space="preserve"> y adjuntarlo, debidamente firmado, al formulario </w:t>
      </w:r>
      <w:r w:rsidR="00FC7A60">
        <w:rPr>
          <w:rFonts w:asciiTheme="minorHAnsi" w:hAnsiTheme="minorHAnsi" w:cs="Arial"/>
          <w:color w:val="626262"/>
        </w:rPr>
        <w:t xml:space="preserve">de inscripción </w:t>
      </w:r>
      <w:r w:rsidR="008627D2" w:rsidRPr="00033DBD">
        <w:rPr>
          <w:rFonts w:asciiTheme="minorHAnsi" w:hAnsiTheme="minorHAnsi" w:cs="Arial"/>
          <w:color w:val="626262"/>
        </w:rPr>
        <w:t xml:space="preserve">que se entrega en la Secretaria de la Comisión de Licencias de Contingentes Arancelarios </w:t>
      </w:r>
      <w:r w:rsidR="008627D2" w:rsidRPr="00033DBD">
        <w:rPr>
          <w:rFonts w:asciiTheme="minorHAnsi" w:hAnsiTheme="minorHAnsi" w:cs="Arial"/>
          <w:b/>
          <w:color w:val="626262"/>
        </w:rPr>
        <w:t xml:space="preserve">(Unidad de Política Comercial del MIDA ubicada en  </w:t>
      </w:r>
      <w:r w:rsidR="00033DBD" w:rsidRPr="00033DBD">
        <w:rPr>
          <w:rFonts w:asciiTheme="minorHAnsi" w:hAnsiTheme="minorHAnsi" w:cs="Arial"/>
          <w:b/>
          <w:color w:val="626262"/>
        </w:rPr>
        <w:t>Altos de Curundú, Calle Manuel E. Melo, Edificio 574, teléfono 507-0724 al 507</w:t>
      </w:r>
      <w:r w:rsidR="00033DBD" w:rsidRPr="00033DBD">
        <w:rPr>
          <w:rFonts w:asciiTheme="minorHAnsi" w:hAnsiTheme="minorHAnsi" w:cs="Arial"/>
          <w:b/>
          <w:color w:val="626262"/>
        </w:rPr>
        <w:softHyphen/>
        <w:t>0728)</w:t>
      </w:r>
      <w:r w:rsidR="00033DBD" w:rsidRPr="00033DBD">
        <w:rPr>
          <w:rFonts w:asciiTheme="minorHAnsi" w:hAnsiTheme="minorHAnsi" w:cs="Arial"/>
          <w:color w:val="626262"/>
        </w:rPr>
        <w:t>.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Para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852D5F" w:rsidRDefault="00FC7A60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 xml:space="preserve">Dentro del periodo de tiempo indicado en esta convocatoria (todos los formularios los puede encontrar en la página Web. </w:t>
      </w:r>
      <w:hyperlink r:id="rId5" w:history="1">
        <w:r w:rsidRPr="004F5B98">
          <w:rPr>
            <w:rStyle w:val="Hipervnculo"/>
            <w:rFonts w:asciiTheme="minorHAnsi" w:hAnsiTheme="minorHAnsi" w:cs="Arial"/>
          </w:rPr>
          <w:t>http://www.mida.gob.pa/</w:t>
        </w:r>
      </w:hyperlink>
      <w:r>
        <w:rPr>
          <w:rFonts w:asciiTheme="minorHAnsi" w:hAnsiTheme="minorHAnsi" w:cs="Arial"/>
          <w:color w:val="626262"/>
        </w:rPr>
        <w:t>, sección de contingentes – Tratado de Promoción Comercial – Mecanismo de Licencia – Requisitos).</w:t>
      </w:r>
    </w:p>
    <w:p w:rsidR="00FC7A60" w:rsidRDefault="00FC7A60" w:rsidP="00EF285E">
      <w:pPr>
        <w:spacing w:line="240" w:lineRule="auto"/>
        <w:ind w:firstLine="708"/>
        <w:jc w:val="both"/>
        <w:rPr>
          <w:rFonts w:cs="Arial"/>
          <w:color w:val="626262"/>
        </w:rPr>
      </w:pPr>
      <w:r w:rsidRPr="00FC7A60">
        <w:rPr>
          <w:rFonts w:cs="Arial"/>
          <w:color w:val="626262"/>
        </w:rPr>
        <w:t>Imprimir formulario</w:t>
      </w:r>
      <w:r>
        <w:rPr>
          <w:rFonts w:cs="Arial"/>
          <w:color w:val="626262"/>
        </w:rPr>
        <w:t xml:space="preserve"> de inscripción para Queso Ched</w:t>
      </w:r>
      <w:r w:rsidRPr="00FC7A60">
        <w:rPr>
          <w:rFonts w:cs="Arial"/>
          <w:color w:val="626262"/>
        </w:rPr>
        <w:t>ar</w:t>
      </w:r>
      <w:r w:rsidR="008D3DDC">
        <w:rPr>
          <w:rFonts w:cs="Arial"/>
          <w:color w:val="626262"/>
        </w:rPr>
        <w:t xml:space="preserve">  (</w:t>
      </w:r>
      <w:r w:rsidR="0005483F">
        <w:rPr>
          <w:rFonts w:cs="Arial"/>
          <w:color w:val="626262"/>
        </w:rPr>
        <w:t>compra)</w:t>
      </w:r>
    </w:p>
    <w:p w:rsidR="00FC7A60" w:rsidRDefault="00FC7A60" w:rsidP="00EF285E">
      <w:pPr>
        <w:pStyle w:val="Prrafodelista"/>
        <w:spacing w:before="0" w:beforeAutospacing="0"/>
        <w:ind w:left="708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Otros Quesos</w:t>
      </w:r>
      <w:r w:rsidR="008D3DDC">
        <w:rPr>
          <w:rFonts w:asciiTheme="minorHAnsi" w:hAnsiTheme="minorHAnsi" w:cs="Arial"/>
          <w:color w:val="626262"/>
        </w:rPr>
        <w:t xml:space="preserve"> (compra)</w:t>
      </w:r>
    </w:p>
    <w:p w:rsidR="00FC7A60" w:rsidRDefault="00FC7A60" w:rsidP="00FC7A6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Presentar Declaración Jurada que certifica que usted aplica como importador histórico o como nuevo importador.  Si aplica como importador histórico sustentar que ha importado productos relevantes desde los Estados Unidos de América</w:t>
      </w:r>
      <w:r w:rsidR="008C6BA0">
        <w:rPr>
          <w:rFonts w:cs="Arial"/>
          <w:color w:val="626262"/>
        </w:rPr>
        <w:t xml:space="preserve"> en los 3 años calendarios previos </w:t>
      </w:r>
      <w:r w:rsidR="008C6BA0" w:rsidRPr="008C6BA0">
        <w:rPr>
          <w:rFonts w:cs="Arial"/>
          <w:b/>
          <w:color w:val="626262"/>
        </w:rPr>
        <w:t>(1 liquidación de importación desde los Estados Unidos por año)</w:t>
      </w:r>
      <w:r w:rsidR="008C6BA0">
        <w:rPr>
          <w:rFonts w:cs="Arial"/>
          <w:color w:val="626262"/>
        </w:rPr>
        <w:t>.</w:t>
      </w:r>
      <w:r>
        <w:rPr>
          <w:rFonts w:cs="Arial"/>
          <w:color w:val="626262"/>
        </w:rPr>
        <w:t xml:space="preserve">  </w:t>
      </w:r>
      <w:r w:rsidR="008C6BA0">
        <w:rPr>
          <w:rFonts w:cs="Arial"/>
          <w:color w:val="626262"/>
        </w:rPr>
        <w:t>Adjuntar al formulario de inscripción.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Natural).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Jurídica).</w:t>
      </w:r>
    </w:p>
    <w:p w:rsidR="008C6BA0" w:rsidRPr="008C6BA0" w:rsidRDefault="008C6BA0" w:rsidP="008C6BA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 xml:space="preserve">Si aplica como importador histórica, presentar copias de las liquidaciones aduaneras que muestren el volumen importado del producto relevante desde los Estados Unidos, durante los últimos 24 meses </w:t>
      </w:r>
      <w:r w:rsidRPr="008C6BA0">
        <w:rPr>
          <w:rFonts w:cs="Arial"/>
          <w:b/>
          <w:color w:val="626262"/>
        </w:rPr>
        <w:t>(octubre 201</w:t>
      </w:r>
      <w:r w:rsidR="00F90093">
        <w:rPr>
          <w:rFonts w:cs="Arial"/>
          <w:b/>
          <w:color w:val="626262"/>
        </w:rPr>
        <w:t>6</w:t>
      </w:r>
      <w:r w:rsidRPr="008C6BA0">
        <w:rPr>
          <w:rFonts w:cs="Arial"/>
          <w:b/>
          <w:color w:val="626262"/>
        </w:rPr>
        <w:t xml:space="preserve"> – septiembre 201</w:t>
      </w:r>
      <w:r w:rsidR="00F90093">
        <w:rPr>
          <w:rFonts w:cs="Arial"/>
          <w:b/>
          <w:color w:val="626262"/>
        </w:rPr>
        <w:t>8</w:t>
      </w:r>
      <w:r w:rsidRPr="008C6BA0">
        <w:rPr>
          <w:rFonts w:cs="Arial"/>
          <w:b/>
          <w:color w:val="626262"/>
        </w:rPr>
        <w:t>).</w:t>
      </w:r>
    </w:p>
    <w:p w:rsidR="00FC7A6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</w:p>
    <w:p w:rsidR="00852D5F" w:rsidRPr="000105C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A62427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Preferiblemente l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lenar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</w:p>
    <w:sectPr w:rsidR="00852D5F" w:rsidRPr="000105C0" w:rsidSect="006F7EC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CA325C6A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5483F"/>
    <w:rsid w:val="000B44E0"/>
    <w:rsid w:val="00280DCC"/>
    <w:rsid w:val="00292BDF"/>
    <w:rsid w:val="002F3EB7"/>
    <w:rsid w:val="0045503A"/>
    <w:rsid w:val="00470D6C"/>
    <w:rsid w:val="004878BD"/>
    <w:rsid w:val="00493E04"/>
    <w:rsid w:val="00573D9B"/>
    <w:rsid w:val="00596914"/>
    <w:rsid w:val="0060446A"/>
    <w:rsid w:val="00623647"/>
    <w:rsid w:val="00680A7B"/>
    <w:rsid w:val="006A5435"/>
    <w:rsid w:val="006D40FA"/>
    <w:rsid w:val="006E34CD"/>
    <w:rsid w:val="006F7EC5"/>
    <w:rsid w:val="00721A86"/>
    <w:rsid w:val="0076052A"/>
    <w:rsid w:val="007D5F69"/>
    <w:rsid w:val="008008CB"/>
    <w:rsid w:val="00852D5F"/>
    <w:rsid w:val="008531F8"/>
    <w:rsid w:val="008627D2"/>
    <w:rsid w:val="008C6BA0"/>
    <w:rsid w:val="008D3DDC"/>
    <w:rsid w:val="0098764B"/>
    <w:rsid w:val="009944BF"/>
    <w:rsid w:val="00A43FCC"/>
    <w:rsid w:val="00A51F53"/>
    <w:rsid w:val="00A62427"/>
    <w:rsid w:val="00A90707"/>
    <w:rsid w:val="00A9255F"/>
    <w:rsid w:val="00AF6266"/>
    <w:rsid w:val="00B11315"/>
    <w:rsid w:val="00B44E32"/>
    <w:rsid w:val="00BD2D49"/>
    <w:rsid w:val="00BD6352"/>
    <w:rsid w:val="00C8719E"/>
    <w:rsid w:val="00CF394F"/>
    <w:rsid w:val="00DA7FAB"/>
    <w:rsid w:val="00E5103F"/>
    <w:rsid w:val="00ED02EC"/>
    <w:rsid w:val="00EF285E"/>
    <w:rsid w:val="00EF608B"/>
    <w:rsid w:val="00F049F0"/>
    <w:rsid w:val="00F265AC"/>
    <w:rsid w:val="00F41A74"/>
    <w:rsid w:val="00F90093"/>
    <w:rsid w:val="00FC7A60"/>
    <w:rsid w:val="00FD08DC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a.gob.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Mabet Lasso</cp:lastModifiedBy>
  <cp:revision>2</cp:revision>
  <cp:lastPrinted>2015-10-05T13:35:00Z</cp:lastPrinted>
  <dcterms:created xsi:type="dcterms:W3CDTF">2020-05-09T23:18:00Z</dcterms:created>
  <dcterms:modified xsi:type="dcterms:W3CDTF">2020-05-09T23:18:00Z</dcterms:modified>
</cp:coreProperties>
</file>