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78" w:rsidRDefault="006D1278" w:rsidP="006D1278">
      <w:pPr>
        <w:jc w:val="center"/>
      </w:pPr>
      <w:bookmarkStart w:id="0" w:name="_GoBack"/>
      <w:bookmarkEnd w:id="0"/>
      <w:r>
        <w:rPr>
          <w:b/>
          <w:noProof/>
          <w:sz w:val="32"/>
          <w:szCs w:val="30"/>
          <w:lang w:eastAsia="es-PA"/>
        </w:rPr>
        <w:drawing>
          <wp:anchor distT="0" distB="0" distL="114300" distR="114300" simplePos="0" relativeHeight="251659264" behindDoc="0" locked="0" layoutInCell="1" allowOverlap="1" wp14:anchorId="3ECE25A4" wp14:editId="0586D6C7">
            <wp:simplePos x="0" y="0"/>
            <wp:positionH relativeFrom="margin">
              <wp:posOffset>1438275</wp:posOffset>
            </wp:positionH>
            <wp:positionV relativeFrom="paragraph">
              <wp:posOffset>0</wp:posOffset>
            </wp:positionV>
            <wp:extent cx="3095625" cy="10191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 Aprobada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</w:t>
      </w:r>
    </w:p>
    <w:p w:rsidR="006D1278" w:rsidRPr="006D1278" w:rsidRDefault="006D1278" w:rsidP="006D1278"/>
    <w:p w:rsidR="00332CFD" w:rsidRDefault="00332CFD" w:rsidP="009D6088">
      <w:pPr>
        <w:spacing w:after="0" w:line="240" w:lineRule="auto"/>
      </w:pPr>
    </w:p>
    <w:p w:rsidR="007366FF" w:rsidRDefault="007366FF" w:rsidP="00C924C0">
      <w:pPr>
        <w:spacing w:after="0" w:line="240" w:lineRule="auto"/>
        <w:rPr>
          <w:rFonts w:ascii="Chiller" w:hAnsi="Chiller" w:cs="Arial"/>
          <w:b/>
          <w:sz w:val="44"/>
          <w:szCs w:val="20"/>
        </w:rPr>
      </w:pPr>
    </w:p>
    <w:p w:rsidR="00276948" w:rsidRPr="00C924C0" w:rsidRDefault="006D1278" w:rsidP="007F52EF">
      <w:pPr>
        <w:spacing w:after="0" w:line="240" w:lineRule="auto"/>
        <w:jc w:val="center"/>
        <w:rPr>
          <w:rFonts w:ascii="Chiller" w:hAnsi="Chiller" w:cs="Arial"/>
          <w:b/>
          <w:sz w:val="28"/>
          <w:szCs w:val="28"/>
        </w:rPr>
      </w:pPr>
      <w:r w:rsidRPr="00C924C0">
        <w:rPr>
          <w:rFonts w:ascii="Chiller" w:hAnsi="Chiller" w:cs="Arial"/>
          <w:b/>
          <w:sz w:val="28"/>
          <w:szCs w:val="28"/>
        </w:rPr>
        <w:t>DIRECCION DE AGRICULTURA</w:t>
      </w:r>
    </w:p>
    <w:p w:rsidR="00D60B15" w:rsidRPr="00C924C0" w:rsidRDefault="00915F8E" w:rsidP="00C924C0">
      <w:pPr>
        <w:pStyle w:val="Citadestacada"/>
        <w:rPr>
          <w:rFonts w:ascii="Arial" w:hAnsi="Arial" w:cs="Arial"/>
          <w:b/>
          <w:i w:val="0"/>
          <w:color w:val="auto"/>
        </w:rPr>
      </w:pPr>
      <w:r w:rsidRPr="00C924C0">
        <w:rPr>
          <w:rFonts w:ascii="Arial" w:hAnsi="Arial" w:cs="Arial"/>
          <w:b/>
          <w:i w:val="0"/>
          <w:color w:val="auto"/>
        </w:rPr>
        <w:t xml:space="preserve">DÍA DE CAMPO CON PRODUCTORES DE CEBOLLA. </w:t>
      </w:r>
    </w:p>
    <w:p w:rsidR="00D60B15" w:rsidRPr="00B33EAC" w:rsidRDefault="009434FB" w:rsidP="00D60B15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B33EAC">
        <w:rPr>
          <w:rFonts w:ascii="Arial" w:hAnsi="Arial" w:cs="Arial"/>
          <w:sz w:val="24"/>
          <w:szCs w:val="24"/>
        </w:rPr>
        <w:t xml:space="preserve">El Ministerio Desarrollo Agropecuario a través de </w:t>
      </w:r>
      <w:r w:rsidR="009737BE" w:rsidRPr="00B33EAC">
        <w:rPr>
          <w:rFonts w:ascii="Arial" w:hAnsi="Arial" w:cs="Arial"/>
          <w:sz w:val="24"/>
          <w:szCs w:val="24"/>
        </w:rPr>
        <w:t>La Dirección de</w:t>
      </w:r>
      <w:r w:rsidRPr="00B33EAC">
        <w:rPr>
          <w:rFonts w:ascii="Arial" w:hAnsi="Arial" w:cs="Arial"/>
          <w:sz w:val="24"/>
          <w:szCs w:val="24"/>
        </w:rPr>
        <w:t xml:space="preserve"> Agricultura en conjunto con el MIDA</w:t>
      </w:r>
      <w:r w:rsidR="009737BE" w:rsidRPr="00B33EAC">
        <w:rPr>
          <w:rFonts w:ascii="Arial" w:hAnsi="Arial" w:cs="Arial"/>
          <w:sz w:val="24"/>
          <w:szCs w:val="24"/>
        </w:rPr>
        <w:t xml:space="preserve"> </w:t>
      </w:r>
      <w:r w:rsidR="00B33EAC">
        <w:rPr>
          <w:rFonts w:ascii="Arial" w:hAnsi="Arial" w:cs="Arial"/>
          <w:sz w:val="24"/>
          <w:szCs w:val="24"/>
        </w:rPr>
        <w:t>R-</w:t>
      </w:r>
      <w:r w:rsidR="009737BE" w:rsidRPr="00B33EAC">
        <w:rPr>
          <w:rFonts w:ascii="Arial" w:hAnsi="Arial" w:cs="Arial"/>
          <w:sz w:val="24"/>
          <w:szCs w:val="24"/>
        </w:rPr>
        <w:t>3</w:t>
      </w:r>
      <w:r w:rsidR="00B33EAC" w:rsidRPr="00B33EAC">
        <w:rPr>
          <w:rFonts w:ascii="Arial" w:hAnsi="Arial" w:cs="Arial"/>
          <w:sz w:val="24"/>
          <w:szCs w:val="24"/>
        </w:rPr>
        <w:t>, Herrera</w:t>
      </w:r>
      <w:r w:rsidR="004B1FD9">
        <w:rPr>
          <w:rFonts w:ascii="Arial" w:hAnsi="Arial" w:cs="Arial"/>
          <w:sz w:val="24"/>
          <w:szCs w:val="24"/>
        </w:rPr>
        <w:t>,</w:t>
      </w:r>
      <w:r w:rsidR="00B33EA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A68B2">
        <w:rPr>
          <w:rFonts w:ascii="Arial" w:hAnsi="Arial" w:cs="Arial"/>
          <w:sz w:val="24"/>
          <w:szCs w:val="24"/>
        </w:rPr>
        <w:t>realizó</w:t>
      </w:r>
      <w:r w:rsidR="006B2514" w:rsidRPr="00B33EAC">
        <w:rPr>
          <w:rFonts w:ascii="Arial" w:hAnsi="Arial" w:cs="Arial"/>
          <w:sz w:val="24"/>
          <w:szCs w:val="24"/>
        </w:rPr>
        <w:t xml:space="preserve"> día de campo </w:t>
      </w:r>
      <w:r w:rsidR="00944743" w:rsidRPr="00B33EAC">
        <w:rPr>
          <w:rFonts w:ascii="Arial" w:hAnsi="Arial" w:cs="Arial"/>
          <w:sz w:val="24"/>
          <w:szCs w:val="24"/>
        </w:rPr>
        <w:t>con</w:t>
      </w:r>
      <w:r w:rsidR="009737BE" w:rsidRPr="00B33EAC">
        <w:rPr>
          <w:rFonts w:ascii="Arial" w:hAnsi="Arial" w:cs="Arial"/>
          <w:sz w:val="24"/>
          <w:szCs w:val="24"/>
        </w:rPr>
        <w:t xml:space="preserve"> productores de cebolla</w:t>
      </w:r>
      <w:r w:rsidR="007C2967" w:rsidRPr="00B33EAC">
        <w:rPr>
          <w:rFonts w:ascii="Arial" w:hAnsi="Arial" w:cs="Arial"/>
          <w:sz w:val="24"/>
          <w:szCs w:val="24"/>
        </w:rPr>
        <w:t xml:space="preserve"> de Nata,</w:t>
      </w:r>
      <w:r w:rsidR="007A68B2">
        <w:rPr>
          <w:rFonts w:ascii="Arial" w:hAnsi="Arial" w:cs="Arial"/>
          <w:sz w:val="24"/>
          <w:szCs w:val="24"/>
        </w:rPr>
        <w:t xml:space="preserve"> en</w:t>
      </w:r>
      <w:r w:rsidR="009737BE" w:rsidRPr="00B33EAC">
        <w:rPr>
          <w:rFonts w:ascii="Arial" w:hAnsi="Arial" w:cs="Arial"/>
          <w:sz w:val="24"/>
          <w:szCs w:val="24"/>
        </w:rPr>
        <w:t xml:space="preserve"> la finca del </w:t>
      </w:r>
      <w:r w:rsidR="006B2514" w:rsidRPr="00B33EAC">
        <w:rPr>
          <w:rFonts w:ascii="Arial" w:hAnsi="Arial" w:cs="Arial"/>
          <w:sz w:val="24"/>
          <w:szCs w:val="24"/>
        </w:rPr>
        <w:t>productor José</w:t>
      </w:r>
      <w:r w:rsidR="009737BE" w:rsidRPr="00B33EAC">
        <w:rPr>
          <w:rFonts w:ascii="Arial" w:hAnsi="Arial" w:cs="Arial"/>
          <w:sz w:val="24"/>
          <w:szCs w:val="24"/>
        </w:rPr>
        <w:t xml:space="preserve"> Manuel Rodríguez </w:t>
      </w:r>
      <w:r w:rsidR="00060B4E" w:rsidRPr="00B33EAC">
        <w:rPr>
          <w:rFonts w:ascii="Arial" w:hAnsi="Arial" w:cs="Arial"/>
          <w:sz w:val="24"/>
          <w:szCs w:val="24"/>
        </w:rPr>
        <w:t>y la productora Eme</w:t>
      </w:r>
      <w:r w:rsidR="006B2514" w:rsidRPr="00B33EAC">
        <w:rPr>
          <w:rFonts w:ascii="Arial" w:hAnsi="Arial" w:cs="Arial"/>
          <w:sz w:val="24"/>
          <w:szCs w:val="24"/>
        </w:rPr>
        <w:t xml:space="preserve">lda </w:t>
      </w:r>
      <w:r w:rsidR="007C2967" w:rsidRPr="00B33EAC">
        <w:rPr>
          <w:rFonts w:ascii="Arial" w:hAnsi="Arial" w:cs="Arial"/>
          <w:sz w:val="24"/>
          <w:szCs w:val="24"/>
        </w:rPr>
        <w:t>Burgos</w:t>
      </w:r>
      <w:r w:rsidR="00060B4E" w:rsidRPr="00B33EAC">
        <w:rPr>
          <w:rFonts w:ascii="Arial" w:hAnsi="Arial" w:cs="Arial"/>
          <w:sz w:val="24"/>
          <w:szCs w:val="24"/>
        </w:rPr>
        <w:t xml:space="preserve"> de Villarreal</w:t>
      </w:r>
      <w:r w:rsidR="007C2967" w:rsidRPr="00B33EAC">
        <w:rPr>
          <w:rFonts w:ascii="Arial" w:hAnsi="Arial" w:cs="Arial"/>
          <w:sz w:val="24"/>
          <w:szCs w:val="24"/>
        </w:rPr>
        <w:t>,</w:t>
      </w:r>
      <w:r w:rsidR="006B2514" w:rsidRPr="00B33EAC">
        <w:rPr>
          <w:rFonts w:ascii="Arial" w:hAnsi="Arial" w:cs="Arial"/>
          <w:sz w:val="24"/>
          <w:szCs w:val="24"/>
        </w:rPr>
        <w:t xml:space="preserve"> </w:t>
      </w:r>
      <w:r w:rsidR="00114D5E" w:rsidRPr="00B33EAC">
        <w:rPr>
          <w:rFonts w:ascii="Arial" w:hAnsi="Arial" w:cs="Arial"/>
          <w:sz w:val="24"/>
          <w:szCs w:val="24"/>
        </w:rPr>
        <w:t>ubicada</w:t>
      </w:r>
      <w:r w:rsidR="007A68B2">
        <w:rPr>
          <w:rFonts w:ascii="Arial" w:hAnsi="Arial" w:cs="Arial"/>
          <w:sz w:val="24"/>
          <w:szCs w:val="24"/>
        </w:rPr>
        <w:t>s</w:t>
      </w:r>
      <w:r w:rsidR="00114D5E" w:rsidRPr="00B33EAC">
        <w:rPr>
          <w:rFonts w:ascii="Arial" w:hAnsi="Arial" w:cs="Arial"/>
          <w:sz w:val="24"/>
          <w:szCs w:val="24"/>
        </w:rPr>
        <w:t xml:space="preserve"> </w:t>
      </w:r>
      <w:r w:rsidR="00060B4E" w:rsidRPr="00B33EAC">
        <w:rPr>
          <w:rFonts w:ascii="Arial" w:hAnsi="Arial" w:cs="Arial"/>
          <w:sz w:val="24"/>
          <w:szCs w:val="24"/>
        </w:rPr>
        <w:t xml:space="preserve">en </w:t>
      </w:r>
      <w:r w:rsidR="000E39F5" w:rsidRPr="00B33EAC">
        <w:rPr>
          <w:rFonts w:ascii="Arial" w:hAnsi="Arial" w:cs="Arial"/>
          <w:sz w:val="24"/>
          <w:szCs w:val="24"/>
        </w:rPr>
        <w:t>Parita</w:t>
      </w:r>
      <w:r w:rsidR="00EA7EE1" w:rsidRPr="00B33EAC">
        <w:rPr>
          <w:rFonts w:ascii="Arial" w:hAnsi="Arial" w:cs="Arial"/>
          <w:sz w:val="24"/>
          <w:szCs w:val="24"/>
        </w:rPr>
        <w:t xml:space="preserve"> y </w:t>
      </w:r>
      <w:r w:rsidR="00060B4E" w:rsidRPr="00B33EAC">
        <w:rPr>
          <w:rFonts w:ascii="Arial" w:hAnsi="Arial" w:cs="Arial"/>
          <w:sz w:val="24"/>
          <w:szCs w:val="24"/>
        </w:rPr>
        <w:t xml:space="preserve">en </w:t>
      </w:r>
      <w:r w:rsidR="007A68B2">
        <w:rPr>
          <w:rFonts w:ascii="Arial" w:hAnsi="Arial" w:cs="Arial"/>
          <w:sz w:val="24"/>
          <w:szCs w:val="24"/>
        </w:rPr>
        <w:t>L</w:t>
      </w:r>
      <w:r w:rsidR="00EA7EE1" w:rsidRPr="00B33EAC">
        <w:rPr>
          <w:rFonts w:ascii="Arial" w:hAnsi="Arial" w:cs="Arial"/>
          <w:sz w:val="24"/>
          <w:szCs w:val="24"/>
        </w:rPr>
        <w:t xml:space="preserve">a Arena </w:t>
      </w:r>
      <w:r w:rsidR="006B2514" w:rsidRPr="00B33EAC">
        <w:rPr>
          <w:rFonts w:ascii="Arial" w:hAnsi="Arial" w:cs="Arial"/>
          <w:sz w:val="24"/>
          <w:szCs w:val="24"/>
        </w:rPr>
        <w:t xml:space="preserve">provincia de </w:t>
      </w:r>
      <w:r w:rsidR="007C2967" w:rsidRPr="00B33EAC">
        <w:rPr>
          <w:rFonts w:ascii="Arial" w:hAnsi="Arial" w:cs="Arial"/>
          <w:sz w:val="24"/>
          <w:szCs w:val="24"/>
        </w:rPr>
        <w:t>Herrera, dónde se observó</w:t>
      </w:r>
      <w:r w:rsidR="00E27479" w:rsidRPr="00B33EAC">
        <w:rPr>
          <w:rFonts w:ascii="Arial" w:hAnsi="Arial" w:cs="Arial"/>
          <w:sz w:val="24"/>
          <w:szCs w:val="24"/>
        </w:rPr>
        <w:t xml:space="preserve"> </w:t>
      </w:r>
      <w:r w:rsidR="007A68B2">
        <w:rPr>
          <w:rFonts w:ascii="Arial" w:hAnsi="Arial" w:cs="Arial"/>
          <w:sz w:val="24"/>
          <w:szCs w:val="24"/>
        </w:rPr>
        <w:t xml:space="preserve">el desarrollo de </w:t>
      </w:r>
      <w:r w:rsidR="00EA7EE1" w:rsidRPr="00B33EAC">
        <w:rPr>
          <w:rFonts w:ascii="Arial" w:hAnsi="Arial" w:cs="Arial"/>
          <w:sz w:val="24"/>
          <w:szCs w:val="24"/>
        </w:rPr>
        <w:t xml:space="preserve">plantación de cebolla con una superficie de 1.5 </w:t>
      </w:r>
      <w:r w:rsidR="00944743" w:rsidRPr="00B33EAC">
        <w:rPr>
          <w:rFonts w:ascii="Arial" w:hAnsi="Arial" w:cs="Arial"/>
          <w:sz w:val="24"/>
          <w:szCs w:val="24"/>
        </w:rPr>
        <w:t>hectáreas</w:t>
      </w:r>
      <w:r w:rsidR="0040662E">
        <w:rPr>
          <w:rFonts w:ascii="Arial" w:hAnsi="Arial" w:cs="Arial"/>
          <w:sz w:val="24"/>
          <w:szCs w:val="24"/>
        </w:rPr>
        <w:t xml:space="preserve">, </w:t>
      </w:r>
      <w:r w:rsidR="00B942D1" w:rsidRPr="00B33EAC">
        <w:rPr>
          <w:rFonts w:ascii="Arial" w:hAnsi="Arial" w:cs="Arial"/>
          <w:sz w:val="24"/>
          <w:szCs w:val="24"/>
        </w:rPr>
        <w:t>aplica</w:t>
      </w:r>
      <w:r w:rsidR="0040662E">
        <w:rPr>
          <w:rFonts w:ascii="Arial" w:hAnsi="Arial" w:cs="Arial"/>
          <w:sz w:val="24"/>
          <w:szCs w:val="24"/>
        </w:rPr>
        <w:t>ndo</w:t>
      </w:r>
      <w:r w:rsidR="00B942D1" w:rsidRPr="00B33EAC">
        <w:rPr>
          <w:rFonts w:ascii="Arial" w:hAnsi="Arial" w:cs="Arial"/>
          <w:sz w:val="24"/>
          <w:szCs w:val="24"/>
        </w:rPr>
        <w:t xml:space="preserve"> tecnología </w:t>
      </w:r>
      <w:r w:rsidR="007A68B2">
        <w:rPr>
          <w:rFonts w:ascii="Arial" w:hAnsi="Arial" w:cs="Arial"/>
          <w:sz w:val="24"/>
          <w:szCs w:val="24"/>
        </w:rPr>
        <w:t>de riego por goteo, dónde se obtuvo</w:t>
      </w:r>
      <w:r w:rsidR="00B942D1" w:rsidRPr="00B33EAC">
        <w:rPr>
          <w:rFonts w:ascii="Arial" w:hAnsi="Arial" w:cs="Arial"/>
          <w:sz w:val="24"/>
          <w:szCs w:val="24"/>
        </w:rPr>
        <w:t xml:space="preserve"> </w:t>
      </w:r>
      <w:r w:rsidR="00375B38" w:rsidRPr="00B33EAC">
        <w:rPr>
          <w:rFonts w:ascii="Arial" w:hAnsi="Arial" w:cs="Arial"/>
          <w:sz w:val="24"/>
          <w:szCs w:val="24"/>
        </w:rPr>
        <w:t>un rendimiento</w:t>
      </w:r>
      <w:r w:rsidR="00944743" w:rsidRPr="00B33EAC">
        <w:rPr>
          <w:rFonts w:ascii="Arial" w:hAnsi="Arial" w:cs="Arial"/>
          <w:sz w:val="24"/>
          <w:szCs w:val="24"/>
        </w:rPr>
        <w:t xml:space="preserve"> promedio de </w:t>
      </w:r>
      <w:r w:rsidR="00E27479" w:rsidRPr="00B33EAC">
        <w:rPr>
          <w:rFonts w:ascii="Arial" w:hAnsi="Arial" w:cs="Arial"/>
          <w:sz w:val="24"/>
          <w:szCs w:val="24"/>
        </w:rPr>
        <w:t>1,</w:t>
      </w:r>
      <w:r w:rsidR="000E39F5" w:rsidRPr="00B33EAC">
        <w:rPr>
          <w:rFonts w:ascii="Arial" w:hAnsi="Arial" w:cs="Arial"/>
          <w:sz w:val="24"/>
          <w:szCs w:val="24"/>
        </w:rPr>
        <w:t>5</w:t>
      </w:r>
      <w:r w:rsidR="00060B4E" w:rsidRPr="00B33EAC">
        <w:rPr>
          <w:rFonts w:ascii="Arial" w:hAnsi="Arial" w:cs="Arial"/>
          <w:sz w:val="24"/>
          <w:szCs w:val="24"/>
        </w:rPr>
        <w:t>00 quintales por hectárea</w:t>
      </w:r>
      <w:r w:rsidR="00EA7EE1" w:rsidRPr="00B33EAC">
        <w:rPr>
          <w:rFonts w:ascii="Arial" w:hAnsi="Arial" w:cs="Arial"/>
          <w:sz w:val="24"/>
          <w:szCs w:val="24"/>
        </w:rPr>
        <w:t xml:space="preserve">. </w:t>
      </w:r>
      <w:r w:rsidR="00FD3CDF">
        <w:rPr>
          <w:rFonts w:ascii="Arial" w:hAnsi="Arial" w:cs="Arial"/>
          <w:sz w:val="24"/>
          <w:szCs w:val="24"/>
        </w:rPr>
        <w:t>Además,</w:t>
      </w:r>
      <w:r w:rsidR="007A68B2">
        <w:rPr>
          <w:rFonts w:ascii="Arial" w:hAnsi="Arial" w:cs="Arial"/>
          <w:sz w:val="24"/>
          <w:szCs w:val="24"/>
        </w:rPr>
        <w:t xml:space="preserve"> se observó</w:t>
      </w:r>
      <w:r w:rsidR="00EA7EE1" w:rsidRPr="00B33EAC">
        <w:rPr>
          <w:rFonts w:ascii="Arial" w:hAnsi="Arial" w:cs="Arial"/>
          <w:sz w:val="24"/>
          <w:szCs w:val="24"/>
        </w:rPr>
        <w:t xml:space="preserve"> la producción de semillero bajo cubierta plá</w:t>
      </w:r>
      <w:r w:rsidR="00060B4E" w:rsidRPr="00B33EAC">
        <w:rPr>
          <w:rFonts w:ascii="Arial" w:hAnsi="Arial" w:cs="Arial"/>
          <w:sz w:val="24"/>
          <w:szCs w:val="24"/>
        </w:rPr>
        <w:t>s</w:t>
      </w:r>
      <w:r w:rsidR="00EA7EE1" w:rsidRPr="00B33EAC">
        <w:rPr>
          <w:rFonts w:ascii="Arial" w:hAnsi="Arial" w:cs="Arial"/>
          <w:sz w:val="24"/>
          <w:szCs w:val="24"/>
        </w:rPr>
        <w:t xml:space="preserve">tica </w:t>
      </w:r>
      <w:r w:rsidR="00060B4E" w:rsidRPr="00B33EAC">
        <w:rPr>
          <w:rFonts w:ascii="Arial" w:hAnsi="Arial" w:cs="Arial"/>
          <w:sz w:val="24"/>
          <w:szCs w:val="24"/>
        </w:rPr>
        <w:t xml:space="preserve">con el uso de </w:t>
      </w:r>
      <w:r w:rsidR="007A68B2">
        <w:rPr>
          <w:rFonts w:ascii="Arial" w:hAnsi="Arial" w:cs="Arial"/>
          <w:sz w:val="24"/>
          <w:szCs w:val="24"/>
        </w:rPr>
        <w:t xml:space="preserve">cama de </w:t>
      </w:r>
      <w:r w:rsidR="00060B4E" w:rsidRPr="00B33EAC">
        <w:rPr>
          <w:rFonts w:ascii="Arial" w:hAnsi="Arial" w:cs="Arial"/>
          <w:sz w:val="24"/>
          <w:szCs w:val="24"/>
        </w:rPr>
        <w:t xml:space="preserve">madera y pvc, </w:t>
      </w:r>
      <w:r w:rsidR="00EA7EE1" w:rsidRPr="00B33EAC">
        <w:rPr>
          <w:rFonts w:ascii="Arial" w:hAnsi="Arial" w:cs="Arial"/>
          <w:sz w:val="24"/>
          <w:szCs w:val="24"/>
        </w:rPr>
        <w:t xml:space="preserve">lo que permite adelantar la </w:t>
      </w:r>
      <w:r w:rsidR="00483FB2" w:rsidRPr="00B33EAC">
        <w:rPr>
          <w:rFonts w:ascii="Arial" w:hAnsi="Arial" w:cs="Arial"/>
          <w:sz w:val="24"/>
          <w:szCs w:val="24"/>
        </w:rPr>
        <w:t>siembra en periodo de invierno.</w:t>
      </w:r>
    </w:p>
    <w:p w:rsidR="007C2967" w:rsidRPr="00B33EAC" w:rsidRDefault="00FD3CDF" w:rsidP="00D60B15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</w:t>
      </w:r>
      <w:r w:rsidR="00494C3D" w:rsidRPr="00B33EAC">
        <w:rPr>
          <w:rFonts w:ascii="Arial" w:hAnsi="Arial" w:cs="Arial"/>
          <w:sz w:val="24"/>
          <w:szCs w:val="24"/>
        </w:rPr>
        <w:t xml:space="preserve"> objetivo </w:t>
      </w:r>
      <w:r>
        <w:rPr>
          <w:rFonts w:ascii="Arial" w:hAnsi="Arial" w:cs="Arial"/>
          <w:sz w:val="24"/>
          <w:szCs w:val="24"/>
        </w:rPr>
        <w:t xml:space="preserve">primordial </w:t>
      </w:r>
      <w:r w:rsidR="00776277" w:rsidRPr="00B33EAC">
        <w:rPr>
          <w:rFonts w:ascii="Arial" w:hAnsi="Arial" w:cs="Arial"/>
          <w:sz w:val="24"/>
          <w:szCs w:val="24"/>
        </w:rPr>
        <w:t xml:space="preserve">es </w:t>
      </w:r>
      <w:r w:rsidR="007C2967" w:rsidRPr="00B33EAC">
        <w:rPr>
          <w:rFonts w:ascii="Arial" w:hAnsi="Arial" w:cs="Arial"/>
          <w:sz w:val="24"/>
          <w:szCs w:val="24"/>
        </w:rPr>
        <w:t xml:space="preserve">promover el cambio en el sistema de cultivos tradicional </w:t>
      </w:r>
      <w:r w:rsidR="003C0939">
        <w:rPr>
          <w:rFonts w:ascii="Arial" w:hAnsi="Arial" w:cs="Arial"/>
          <w:sz w:val="24"/>
          <w:szCs w:val="24"/>
        </w:rPr>
        <w:t xml:space="preserve">de </w:t>
      </w:r>
      <w:r w:rsidR="007C2967" w:rsidRPr="00B33EAC">
        <w:rPr>
          <w:rFonts w:ascii="Arial" w:hAnsi="Arial" w:cs="Arial"/>
          <w:sz w:val="24"/>
          <w:szCs w:val="24"/>
        </w:rPr>
        <w:t xml:space="preserve">productores de Nata, el cual </w:t>
      </w:r>
      <w:r w:rsidR="003C0939">
        <w:rPr>
          <w:rFonts w:ascii="Arial" w:hAnsi="Arial" w:cs="Arial"/>
          <w:sz w:val="24"/>
          <w:szCs w:val="24"/>
        </w:rPr>
        <w:t xml:space="preserve">actualmente </w:t>
      </w:r>
      <w:r w:rsidR="007C2967" w:rsidRPr="00B33EAC">
        <w:rPr>
          <w:rFonts w:ascii="Arial" w:hAnsi="Arial" w:cs="Arial"/>
          <w:sz w:val="24"/>
          <w:szCs w:val="24"/>
        </w:rPr>
        <w:t xml:space="preserve">utilizan tablas </w:t>
      </w:r>
      <w:r w:rsidR="00776277" w:rsidRPr="00B33EAC">
        <w:rPr>
          <w:rFonts w:ascii="Arial" w:hAnsi="Arial" w:cs="Arial"/>
          <w:sz w:val="24"/>
          <w:szCs w:val="24"/>
        </w:rPr>
        <w:t>hundidas, a</w:t>
      </w:r>
      <w:r w:rsidR="007C2967" w:rsidRPr="00B33EAC">
        <w:rPr>
          <w:rFonts w:ascii="Arial" w:hAnsi="Arial" w:cs="Arial"/>
          <w:sz w:val="24"/>
          <w:szCs w:val="24"/>
        </w:rPr>
        <w:t xml:space="preserve"> camas le</w:t>
      </w:r>
      <w:r w:rsidR="003C0939">
        <w:rPr>
          <w:rFonts w:ascii="Arial" w:hAnsi="Arial" w:cs="Arial"/>
          <w:sz w:val="24"/>
          <w:szCs w:val="24"/>
        </w:rPr>
        <w:t>vantadas introduciendo con incorporación del</w:t>
      </w:r>
      <w:r w:rsidR="00776277" w:rsidRPr="00B33EAC">
        <w:rPr>
          <w:rFonts w:ascii="Arial" w:hAnsi="Arial" w:cs="Arial"/>
          <w:sz w:val="24"/>
          <w:szCs w:val="24"/>
        </w:rPr>
        <w:t xml:space="preserve"> fertir</w:t>
      </w:r>
      <w:r w:rsidR="007C2967" w:rsidRPr="00B33EAC">
        <w:rPr>
          <w:rFonts w:ascii="Arial" w:hAnsi="Arial" w:cs="Arial"/>
          <w:sz w:val="24"/>
          <w:szCs w:val="24"/>
        </w:rPr>
        <w:t>riego y el uso de semillero bajo cubierta plástica</w:t>
      </w:r>
      <w:r w:rsidR="00074A56" w:rsidRPr="00B33EAC">
        <w:rPr>
          <w:rFonts w:ascii="Arial" w:hAnsi="Arial" w:cs="Arial"/>
          <w:sz w:val="24"/>
          <w:szCs w:val="24"/>
        </w:rPr>
        <w:t>.</w:t>
      </w:r>
    </w:p>
    <w:p w:rsidR="004504EE" w:rsidRPr="00B33EAC" w:rsidRDefault="00E04188" w:rsidP="00915F8E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este sistema los productores incrementarán</w:t>
      </w:r>
      <w:r w:rsidR="00074A56" w:rsidRPr="00B33EAC">
        <w:rPr>
          <w:rFonts w:ascii="Arial" w:hAnsi="Arial" w:cs="Arial"/>
          <w:sz w:val="24"/>
          <w:szCs w:val="24"/>
        </w:rPr>
        <w:t xml:space="preserve"> su producción </w:t>
      </w:r>
      <w:r w:rsidR="00915F8E" w:rsidRPr="00B33EAC">
        <w:rPr>
          <w:rFonts w:ascii="Arial" w:hAnsi="Arial" w:cs="Arial"/>
          <w:sz w:val="24"/>
          <w:szCs w:val="24"/>
        </w:rPr>
        <w:t xml:space="preserve">y </w:t>
      </w:r>
      <w:r w:rsidR="00074A56" w:rsidRPr="00B33EAC">
        <w:rPr>
          <w:rFonts w:ascii="Arial" w:hAnsi="Arial" w:cs="Arial"/>
          <w:sz w:val="24"/>
          <w:szCs w:val="24"/>
        </w:rPr>
        <w:t>les permita triplicar los rendimiento</w:t>
      </w:r>
      <w:r w:rsidR="00776277" w:rsidRPr="00B33EAC">
        <w:rPr>
          <w:rFonts w:ascii="Arial" w:hAnsi="Arial" w:cs="Arial"/>
          <w:sz w:val="24"/>
          <w:szCs w:val="24"/>
        </w:rPr>
        <w:t>s de 500 quintales por hectárea</w:t>
      </w:r>
      <w:r w:rsidR="00074A56" w:rsidRPr="00B33EAC">
        <w:rPr>
          <w:rFonts w:ascii="Arial" w:hAnsi="Arial" w:cs="Arial"/>
          <w:sz w:val="24"/>
          <w:szCs w:val="24"/>
        </w:rPr>
        <w:t xml:space="preserve"> a 1,500 quintales. Cabe destacar que los técnicos </w:t>
      </w:r>
      <w:r>
        <w:rPr>
          <w:rFonts w:ascii="Arial" w:hAnsi="Arial" w:cs="Arial"/>
          <w:sz w:val="24"/>
          <w:szCs w:val="24"/>
        </w:rPr>
        <w:t xml:space="preserve">regionales </w:t>
      </w:r>
      <w:r w:rsidR="00074A56" w:rsidRPr="00B33EAC">
        <w:rPr>
          <w:rFonts w:ascii="Arial" w:hAnsi="Arial" w:cs="Arial"/>
          <w:sz w:val="24"/>
          <w:szCs w:val="24"/>
        </w:rPr>
        <w:t>hicieron diferentes explicaciones en el manejo del cultivo e intercambios de experiencia entre productores de Nata y Herrera</w:t>
      </w:r>
      <w:r>
        <w:rPr>
          <w:rFonts w:ascii="Arial" w:hAnsi="Arial" w:cs="Arial"/>
          <w:sz w:val="24"/>
          <w:szCs w:val="24"/>
        </w:rPr>
        <w:t>, los cuales se motivaron</w:t>
      </w:r>
      <w:r w:rsidR="00074A56" w:rsidRPr="00B33EAC">
        <w:rPr>
          <w:rFonts w:ascii="Arial" w:hAnsi="Arial" w:cs="Arial"/>
          <w:sz w:val="24"/>
          <w:szCs w:val="24"/>
        </w:rPr>
        <w:t xml:space="preserve"> para la obtención de c</w:t>
      </w:r>
      <w:r w:rsidR="00776277" w:rsidRPr="00B33EAC">
        <w:rPr>
          <w:rFonts w:ascii="Arial" w:hAnsi="Arial" w:cs="Arial"/>
          <w:sz w:val="24"/>
          <w:szCs w:val="24"/>
        </w:rPr>
        <w:t xml:space="preserve">réditos que les permite hacer el cambio a esta </w:t>
      </w:r>
      <w:r w:rsidR="00074A56" w:rsidRPr="00B33EAC">
        <w:rPr>
          <w:rFonts w:ascii="Arial" w:hAnsi="Arial" w:cs="Arial"/>
          <w:sz w:val="24"/>
          <w:szCs w:val="24"/>
        </w:rPr>
        <w:t xml:space="preserve">tecnología.  </w:t>
      </w:r>
    </w:p>
    <w:p w:rsidR="00483FB2" w:rsidRPr="00B33EAC" w:rsidRDefault="00483FB2" w:rsidP="00915F8E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B33EAC">
        <w:rPr>
          <w:rFonts w:ascii="Arial" w:hAnsi="Arial" w:cs="Arial"/>
          <w:sz w:val="24"/>
          <w:szCs w:val="24"/>
        </w:rPr>
        <w:lastRenderedPageBreak/>
        <w:t>En la finca de la product</w:t>
      </w:r>
      <w:r w:rsidR="004A0BDB">
        <w:rPr>
          <w:rFonts w:ascii="Arial" w:hAnsi="Arial" w:cs="Arial"/>
          <w:sz w:val="24"/>
          <w:szCs w:val="24"/>
        </w:rPr>
        <w:t xml:space="preserve">ora Emelda Burgos de Villarreal, </w:t>
      </w:r>
      <w:r w:rsidRPr="00B33EAC">
        <w:rPr>
          <w:rFonts w:ascii="Arial" w:hAnsi="Arial" w:cs="Arial"/>
          <w:sz w:val="24"/>
          <w:szCs w:val="24"/>
        </w:rPr>
        <w:t>se pudo observar la infraestructura de invernadero de metal, lo que permite adelantar la siembra de este cultivo por las condiciones de ambiente</w:t>
      </w:r>
      <w:r w:rsidR="00920B68">
        <w:rPr>
          <w:rFonts w:ascii="Arial" w:hAnsi="Arial" w:cs="Arial"/>
          <w:sz w:val="24"/>
          <w:szCs w:val="24"/>
        </w:rPr>
        <w:t>,</w:t>
      </w:r>
      <w:r w:rsidRPr="00B33EAC">
        <w:rPr>
          <w:rFonts w:ascii="Arial" w:hAnsi="Arial" w:cs="Arial"/>
          <w:sz w:val="24"/>
          <w:szCs w:val="24"/>
        </w:rPr>
        <w:t xml:space="preserve"> para una buena germi</w:t>
      </w:r>
      <w:r w:rsidR="00205076">
        <w:rPr>
          <w:rFonts w:ascii="Arial" w:hAnsi="Arial" w:cs="Arial"/>
          <w:sz w:val="24"/>
          <w:szCs w:val="24"/>
        </w:rPr>
        <w:t>nación de semilla, uso de fertir</w:t>
      </w:r>
      <w:r w:rsidRPr="00B33EAC">
        <w:rPr>
          <w:rFonts w:ascii="Arial" w:hAnsi="Arial" w:cs="Arial"/>
          <w:sz w:val="24"/>
          <w:szCs w:val="24"/>
        </w:rPr>
        <w:t>riego y un mejor control d</w:t>
      </w:r>
      <w:r w:rsidR="00920B68">
        <w:rPr>
          <w:rFonts w:ascii="Arial" w:hAnsi="Arial" w:cs="Arial"/>
          <w:sz w:val="24"/>
          <w:szCs w:val="24"/>
        </w:rPr>
        <w:t>e plagas y enfermedades</w:t>
      </w:r>
      <w:r w:rsidR="00920B68" w:rsidRPr="00C84953">
        <w:rPr>
          <w:rFonts w:ascii="Arial" w:hAnsi="Arial" w:cs="Arial"/>
          <w:sz w:val="24"/>
          <w:szCs w:val="24"/>
        </w:rPr>
        <w:t>. Se realizó recorrido en</w:t>
      </w:r>
      <w:r w:rsidRPr="00C84953">
        <w:rPr>
          <w:rFonts w:ascii="Arial" w:hAnsi="Arial" w:cs="Arial"/>
          <w:sz w:val="24"/>
          <w:szCs w:val="24"/>
        </w:rPr>
        <w:t xml:space="preserve"> campo </w:t>
      </w:r>
      <w:r w:rsidR="00C84953">
        <w:rPr>
          <w:rFonts w:ascii="Arial" w:hAnsi="Arial" w:cs="Arial"/>
          <w:sz w:val="24"/>
          <w:szCs w:val="24"/>
        </w:rPr>
        <w:t xml:space="preserve">dónde se desarrolla la parcela </w:t>
      </w:r>
      <w:r w:rsidRPr="00C84953">
        <w:rPr>
          <w:rFonts w:ascii="Arial" w:hAnsi="Arial" w:cs="Arial"/>
          <w:sz w:val="24"/>
          <w:szCs w:val="24"/>
        </w:rPr>
        <w:t>de cebolla</w:t>
      </w:r>
      <w:r w:rsidRPr="00B33EAC">
        <w:rPr>
          <w:rFonts w:ascii="Arial" w:hAnsi="Arial" w:cs="Arial"/>
          <w:sz w:val="24"/>
          <w:szCs w:val="24"/>
        </w:rPr>
        <w:t xml:space="preserve"> con </w:t>
      </w:r>
      <w:r w:rsidR="00776277" w:rsidRPr="00B33EAC">
        <w:rPr>
          <w:rFonts w:ascii="Arial" w:hAnsi="Arial" w:cs="Arial"/>
          <w:sz w:val="24"/>
          <w:szCs w:val="24"/>
        </w:rPr>
        <w:t>una superficie de 2 hectárea</w:t>
      </w:r>
      <w:r w:rsidRPr="00B33EAC">
        <w:rPr>
          <w:rFonts w:ascii="Arial" w:hAnsi="Arial" w:cs="Arial"/>
          <w:sz w:val="24"/>
          <w:szCs w:val="24"/>
        </w:rPr>
        <w:t xml:space="preserve"> el c</w:t>
      </w:r>
      <w:r w:rsidR="00776277" w:rsidRPr="00B33EAC">
        <w:rPr>
          <w:rFonts w:ascii="Arial" w:hAnsi="Arial" w:cs="Arial"/>
          <w:sz w:val="24"/>
          <w:szCs w:val="24"/>
        </w:rPr>
        <w:t xml:space="preserve">ual están </w:t>
      </w:r>
      <w:r w:rsidR="00C84953">
        <w:rPr>
          <w:rFonts w:ascii="Arial" w:hAnsi="Arial" w:cs="Arial"/>
          <w:sz w:val="24"/>
          <w:szCs w:val="24"/>
        </w:rPr>
        <w:t xml:space="preserve">próximo a </w:t>
      </w:r>
      <w:r w:rsidR="004B1FD9">
        <w:rPr>
          <w:rFonts w:ascii="Arial" w:hAnsi="Arial" w:cs="Arial"/>
          <w:sz w:val="24"/>
          <w:szCs w:val="24"/>
        </w:rPr>
        <w:t xml:space="preserve"> cosecha. </w:t>
      </w:r>
      <w:r w:rsidR="00891EFC">
        <w:rPr>
          <w:rFonts w:ascii="Arial" w:hAnsi="Arial" w:cs="Arial"/>
          <w:sz w:val="24"/>
          <w:szCs w:val="24"/>
        </w:rPr>
        <w:t>Cabe señalar la participación de</w:t>
      </w:r>
      <w:r w:rsidR="004E19A0">
        <w:rPr>
          <w:rFonts w:ascii="Arial" w:hAnsi="Arial" w:cs="Arial"/>
          <w:sz w:val="24"/>
          <w:szCs w:val="24"/>
        </w:rPr>
        <w:t xml:space="preserve"> las</w:t>
      </w:r>
      <w:r w:rsidR="004B1FD9">
        <w:rPr>
          <w:rFonts w:ascii="Arial" w:hAnsi="Arial" w:cs="Arial"/>
          <w:sz w:val="24"/>
          <w:szCs w:val="24"/>
        </w:rPr>
        <w:t xml:space="preserve"> I</w:t>
      </w:r>
      <w:r w:rsidR="004B1FD9" w:rsidRPr="00B33EAC">
        <w:rPr>
          <w:rFonts w:ascii="Arial" w:hAnsi="Arial" w:cs="Arial"/>
          <w:sz w:val="24"/>
          <w:szCs w:val="24"/>
        </w:rPr>
        <w:t xml:space="preserve">nstituciones </w:t>
      </w:r>
      <w:r w:rsidR="004B1FD9">
        <w:rPr>
          <w:rFonts w:ascii="Arial" w:hAnsi="Arial" w:cs="Arial"/>
          <w:sz w:val="24"/>
          <w:szCs w:val="24"/>
        </w:rPr>
        <w:t>del sector (</w:t>
      </w:r>
      <w:r w:rsidR="004B1FD9" w:rsidRPr="00B33EAC">
        <w:rPr>
          <w:rFonts w:ascii="Arial" w:hAnsi="Arial" w:cs="Arial"/>
          <w:sz w:val="24"/>
          <w:szCs w:val="24"/>
        </w:rPr>
        <w:t xml:space="preserve">IDIAP, ISA, Empresa </w:t>
      </w:r>
      <w:r w:rsidR="004B1FD9" w:rsidRPr="00B33EAC">
        <w:rPr>
          <w:rFonts w:ascii="Arial" w:hAnsi="Arial" w:cs="Arial"/>
          <w:sz w:val="24"/>
          <w:szCs w:val="24"/>
          <w:shd w:val="clear" w:color="auto" w:fill="FFFFFF"/>
        </w:rPr>
        <w:t>Riegos Del Istmo S.A</w:t>
      </w:r>
      <w:r w:rsidR="004E19A0">
        <w:rPr>
          <w:rFonts w:ascii="Arial" w:hAnsi="Arial" w:cs="Arial"/>
          <w:sz w:val="24"/>
          <w:szCs w:val="24"/>
          <w:shd w:val="clear" w:color="auto" w:fill="FFFFFF"/>
        </w:rPr>
        <w:t>, técnicos del MIDA R-4 Coclé)</w:t>
      </w:r>
      <w:r w:rsidR="00C84953">
        <w:rPr>
          <w:rFonts w:ascii="Arial" w:hAnsi="Arial" w:cs="Arial"/>
          <w:sz w:val="24"/>
          <w:szCs w:val="24"/>
          <w:shd w:val="clear" w:color="auto" w:fill="FFFFFF"/>
        </w:rPr>
        <w:t xml:space="preserve"> y 22 productores </w:t>
      </w:r>
      <w:r w:rsidR="004E19A0">
        <w:rPr>
          <w:rFonts w:ascii="Arial" w:hAnsi="Arial" w:cs="Arial"/>
          <w:sz w:val="24"/>
          <w:szCs w:val="24"/>
          <w:shd w:val="clear" w:color="auto" w:fill="FFFFFF"/>
        </w:rPr>
        <w:t xml:space="preserve"> a esta actividad.</w:t>
      </w:r>
    </w:p>
    <w:p w:rsidR="004504EE" w:rsidRPr="00B33EAC" w:rsidRDefault="004504EE" w:rsidP="00E27479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504EE" w:rsidRPr="00B33EAC" w:rsidRDefault="00915F8E" w:rsidP="004504EE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33EAC">
        <w:rPr>
          <w:rFonts w:ascii="Arial" w:hAnsi="Arial" w:cs="Arial"/>
          <w:b/>
          <w:sz w:val="24"/>
          <w:szCs w:val="24"/>
        </w:rPr>
        <w:t>VISITAS A PARCELAS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41"/>
        <w:gridCol w:w="4929"/>
      </w:tblGrid>
      <w:tr w:rsidR="006459FF" w:rsidRPr="00B33EAC" w:rsidTr="004504EE">
        <w:tc>
          <w:tcPr>
            <w:tcW w:w="4739" w:type="dxa"/>
          </w:tcPr>
          <w:p w:rsidR="004504EE" w:rsidRPr="00B33EAC" w:rsidRDefault="006459F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B33EAC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6D65D96F" wp14:editId="7753719B">
                  <wp:extent cx="3265216" cy="2176266"/>
                  <wp:effectExtent l="0" t="0" r="0" b="0"/>
                  <wp:docPr id="2" name="Imagen 2" descr="C:\Users\ihiguera\Desktop\Fotos Cebolla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higuera\Desktop\Fotos Cebolla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181" cy="217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4504EE" w:rsidRPr="00B33EAC" w:rsidRDefault="006459F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</w:rPr>
            </w:pPr>
            <w:r w:rsidRPr="00B33EAC">
              <w:rPr>
                <w:rFonts w:ascii="Arial" w:hAnsi="Arial" w:cs="Arial"/>
                <w:noProof/>
                <w:lang w:eastAsia="es-PA"/>
              </w:rPr>
              <w:drawing>
                <wp:inline distT="0" distB="0" distL="0" distR="0" wp14:anchorId="573A4902" wp14:editId="720FBBBF">
                  <wp:extent cx="3014980" cy="2228850"/>
                  <wp:effectExtent l="0" t="0" r="0" b="0"/>
                  <wp:docPr id="3" name="Imagen 3" descr="C:\Users\ihiguera\Desktop\Fotos Cebolla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higuera\Desktop\Fotos Cebolla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46" cy="2232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FF" w:rsidTr="004504EE">
        <w:tc>
          <w:tcPr>
            <w:tcW w:w="4739" w:type="dxa"/>
          </w:tcPr>
          <w:p w:rsidR="006459FF" w:rsidRPr="00762279" w:rsidRDefault="006459FF" w:rsidP="009E1D6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Palabras de bienvenida por el Director: Reinaldo Solís.</w:t>
            </w:r>
          </w:p>
        </w:tc>
        <w:tc>
          <w:tcPr>
            <w:tcW w:w="5331" w:type="dxa"/>
          </w:tcPr>
          <w:p w:rsidR="006459FF" w:rsidRPr="00762279" w:rsidRDefault="00207D3D" w:rsidP="009E1D6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Día de Campo en la finca del </w:t>
            </w:r>
            <w:r w:rsidR="009E1D6D"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 Productor: José Manuel Rodriguez.</w:t>
            </w:r>
          </w:p>
        </w:tc>
      </w:tr>
      <w:tr w:rsidR="006459FF" w:rsidTr="004504EE">
        <w:tc>
          <w:tcPr>
            <w:tcW w:w="4739" w:type="dxa"/>
          </w:tcPr>
          <w:p w:rsidR="004504EE" w:rsidRDefault="006459F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8"/>
              </w:rPr>
            </w:pPr>
            <w:r w:rsidRPr="006459FF">
              <w:rPr>
                <w:rFonts w:ascii="Arial" w:hAnsi="Arial" w:cs="Arial"/>
                <w:noProof/>
                <w:sz w:val="28"/>
                <w:lang w:eastAsia="es-PA"/>
              </w:rPr>
              <w:lastRenderedPageBreak/>
              <w:drawing>
                <wp:inline distT="0" distB="0" distL="0" distR="0">
                  <wp:extent cx="3038475" cy="2801682"/>
                  <wp:effectExtent l="0" t="0" r="0" b="0"/>
                  <wp:docPr id="4" name="Imagen 4" descr="C:\Users\ihiguera\Desktop\Fotos Cebolla\IMG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higuera\Desktop\Fotos Cebolla\IMG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84" cy="2808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4504EE" w:rsidRDefault="006459F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8"/>
              </w:rPr>
            </w:pPr>
            <w:r w:rsidRPr="006459FF">
              <w:rPr>
                <w:rFonts w:ascii="Arial" w:hAnsi="Arial" w:cs="Arial"/>
                <w:noProof/>
                <w:sz w:val="28"/>
                <w:lang w:eastAsia="es-PA"/>
              </w:rPr>
              <w:drawing>
                <wp:inline distT="0" distB="0" distL="0" distR="0">
                  <wp:extent cx="3068320" cy="2676525"/>
                  <wp:effectExtent l="0" t="0" r="0" b="9525"/>
                  <wp:docPr id="5" name="Imagen 5" descr="C:\Users\ihiguera\Desktop\Fotos Cebolla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higuera\Desktop\Fotos Cebolla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21" cy="26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6F" w:rsidTr="004504EE">
        <w:tc>
          <w:tcPr>
            <w:tcW w:w="4739" w:type="dxa"/>
          </w:tcPr>
          <w:p w:rsidR="0018356F" w:rsidRPr="00762279" w:rsidRDefault="0018356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Temas tratados por el Extensionista: Ing Alberto Moreno</w:t>
            </w:r>
            <w:r w:rsidR="00207D3D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,</w:t>
            </w: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 sobre Nutricion</w:t>
            </w:r>
            <w:r w:rsidR="00207D3D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,</w:t>
            </w: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 plagas y enfermedades del cultivo de cebolla. </w:t>
            </w:r>
          </w:p>
        </w:tc>
        <w:tc>
          <w:tcPr>
            <w:tcW w:w="5331" w:type="dxa"/>
          </w:tcPr>
          <w:p w:rsidR="0018356F" w:rsidRPr="00762279" w:rsidRDefault="006216E0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Visita a </w:t>
            </w:r>
            <w:r w:rsidR="00207D3D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la finca de la </w:t>
            </w: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productora: Emelda Burgos de Villarreal</w:t>
            </w:r>
            <w:r w:rsidR="00383CD1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, </w:t>
            </w: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 xml:space="preserve"> semillero bajo cubierta plás</w:t>
            </w:r>
            <w:r w:rsidR="00AA3437"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tica técnificado y uso de ferti</w:t>
            </w:r>
            <w:r w:rsidRPr="00762279">
              <w:rPr>
                <w:rFonts w:ascii="Arial" w:hAnsi="Arial" w:cs="Arial"/>
                <w:b/>
                <w:noProof/>
                <w:sz w:val="22"/>
                <w:szCs w:val="22"/>
                <w:lang w:eastAsia="es-PA"/>
              </w:rPr>
              <w:t>riego.</w:t>
            </w:r>
          </w:p>
        </w:tc>
      </w:tr>
      <w:tr w:rsidR="006459FF" w:rsidTr="004F5AF7">
        <w:trPr>
          <w:trHeight w:val="4570"/>
        </w:trPr>
        <w:tc>
          <w:tcPr>
            <w:tcW w:w="4739" w:type="dxa"/>
          </w:tcPr>
          <w:p w:rsidR="00915F8E" w:rsidRDefault="006459FF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8"/>
              </w:rPr>
            </w:pPr>
            <w:r w:rsidRPr="006459FF">
              <w:rPr>
                <w:rFonts w:ascii="Arial" w:hAnsi="Arial" w:cs="Arial"/>
                <w:noProof/>
                <w:sz w:val="28"/>
                <w:lang w:eastAsia="es-PA"/>
              </w:rPr>
              <w:drawing>
                <wp:inline distT="0" distB="0" distL="0" distR="0" wp14:anchorId="4D8B0A37" wp14:editId="6A13D11F">
                  <wp:extent cx="3190875" cy="3072765"/>
                  <wp:effectExtent l="0" t="0" r="9525" b="0"/>
                  <wp:docPr id="6" name="Imagen 6" descr="C:\Users\ihiguera\Desktop\Fotos Cebolla\IMG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higuera\Desktop\Fotos Cebolla\IMG_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07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1" w:type="dxa"/>
          </w:tcPr>
          <w:p w:rsidR="00915F8E" w:rsidRDefault="006459FF" w:rsidP="006459F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sz w:val="28"/>
              </w:rPr>
            </w:pPr>
            <w:r w:rsidRPr="006459FF">
              <w:rPr>
                <w:rFonts w:ascii="Arial" w:hAnsi="Arial" w:cs="Arial"/>
                <w:noProof/>
                <w:sz w:val="28"/>
                <w:lang w:eastAsia="es-PA"/>
              </w:rPr>
              <w:drawing>
                <wp:inline distT="0" distB="0" distL="0" distR="0">
                  <wp:extent cx="3114675" cy="2847975"/>
                  <wp:effectExtent l="0" t="0" r="9525" b="9525"/>
                  <wp:docPr id="7" name="Imagen 7" descr="C:\Users\ihiguera\Desktop\Fotos Cebolla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higuera\Desktop\Fotos Cebolla\IMG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AF7" w:rsidRPr="00D81AC0" w:rsidTr="004504EE">
        <w:tc>
          <w:tcPr>
            <w:tcW w:w="4739" w:type="dxa"/>
          </w:tcPr>
          <w:p w:rsidR="004F5AF7" w:rsidRPr="00762279" w:rsidRDefault="00D81AC0" w:rsidP="00E27479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Parcela de la productora: Emelda Burgos de Villarreal, en espera de </w:t>
            </w:r>
            <w:r w:rsidR="00251911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una </w:t>
            </w:r>
            <w:r w:rsidRPr="00762279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producción de 1,500 quintales por hectárea con uso de esta tecnología, </w:t>
            </w:r>
            <w:r w:rsidR="00251911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su </w:t>
            </w:r>
            <w:r w:rsidRPr="00762279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inicio de cosecha para mes de Marzo 2020. </w:t>
            </w:r>
          </w:p>
        </w:tc>
        <w:tc>
          <w:tcPr>
            <w:tcW w:w="5331" w:type="dxa"/>
          </w:tcPr>
          <w:p w:rsidR="00F165F0" w:rsidRPr="00762279" w:rsidRDefault="00F165F0" w:rsidP="006459F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</w:pPr>
          </w:p>
          <w:p w:rsidR="00D81AC0" w:rsidRPr="00762279" w:rsidRDefault="00D81AC0" w:rsidP="006459F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Parcela de cebolla </w:t>
            </w:r>
          </w:p>
          <w:p w:rsidR="004F5AF7" w:rsidRPr="00762279" w:rsidRDefault="00D81AC0" w:rsidP="006459FF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</w:pPr>
            <w:r w:rsidRPr="00762279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>variedad granex –</w:t>
            </w:r>
            <w:r w:rsidR="007248C7">
              <w:rPr>
                <w:rFonts w:ascii="Arial" w:hAnsi="Arial" w:cs="Arial"/>
                <w:b/>
                <w:noProof/>
                <w:sz w:val="20"/>
                <w:szCs w:val="20"/>
                <w:lang w:eastAsia="es-PA"/>
              </w:rPr>
              <w:t xml:space="preserve"> 429</w:t>
            </w:r>
          </w:p>
        </w:tc>
      </w:tr>
    </w:tbl>
    <w:p w:rsidR="00E27479" w:rsidRPr="00D81AC0" w:rsidRDefault="00E27479" w:rsidP="00E27479">
      <w:pPr>
        <w:pStyle w:val="Sinespaciado"/>
        <w:spacing w:line="360" w:lineRule="auto"/>
        <w:jc w:val="both"/>
        <w:rPr>
          <w:rFonts w:ascii="Arial" w:hAnsi="Arial" w:cs="Arial"/>
          <w:b/>
          <w:sz w:val="28"/>
          <w:szCs w:val="24"/>
        </w:rPr>
      </w:pPr>
    </w:p>
    <w:p w:rsidR="0046418E" w:rsidRDefault="0046418E" w:rsidP="00E27479">
      <w:pPr>
        <w:pStyle w:val="Sinespaciado"/>
        <w:spacing w:line="360" w:lineRule="auto"/>
        <w:jc w:val="both"/>
        <w:rPr>
          <w:rFonts w:ascii="Arial" w:hAnsi="Arial" w:cs="Arial"/>
          <w:color w:val="000000"/>
          <w:sz w:val="28"/>
          <w:szCs w:val="24"/>
          <w:shd w:val="clear" w:color="auto" w:fill="F6F6F6"/>
        </w:rPr>
      </w:pPr>
    </w:p>
    <w:p w:rsidR="006B2ACB" w:rsidRPr="00FE6E98" w:rsidRDefault="006B2ACB" w:rsidP="00342275">
      <w:pPr>
        <w:pStyle w:val="Sinespaciado"/>
        <w:rPr>
          <w:rFonts w:ascii="Arial" w:hAnsi="Arial" w:cs="Arial"/>
          <w:sz w:val="28"/>
          <w:szCs w:val="28"/>
        </w:rPr>
      </w:pPr>
    </w:p>
    <w:p w:rsidR="00081F26" w:rsidRPr="00276948" w:rsidRDefault="00081F26" w:rsidP="00342275">
      <w:pPr>
        <w:pStyle w:val="Sinespaciado"/>
        <w:rPr>
          <w:rFonts w:ascii="Arial" w:hAnsi="Arial" w:cs="Arial"/>
          <w:sz w:val="28"/>
          <w:szCs w:val="28"/>
        </w:rPr>
      </w:pPr>
      <w:r w:rsidRPr="00276948">
        <w:rPr>
          <w:rFonts w:ascii="Arial" w:hAnsi="Arial" w:cs="Arial"/>
          <w:sz w:val="28"/>
          <w:szCs w:val="28"/>
        </w:rPr>
        <w:t xml:space="preserve"> </w:t>
      </w:r>
    </w:p>
    <w:p w:rsidR="00081F26" w:rsidRPr="00276948" w:rsidRDefault="00081F26" w:rsidP="00342275">
      <w:pPr>
        <w:pStyle w:val="Sinespaciado"/>
        <w:rPr>
          <w:rFonts w:ascii="Arial" w:hAnsi="Arial" w:cs="Arial"/>
          <w:sz w:val="28"/>
          <w:szCs w:val="28"/>
        </w:rPr>
      </w:pPr>
    </w:p>
    <w:p w:rsidR="00081F26" w:rsidRPr="00276948" w:rsidRDefault="00081F26" w:rsidP="00342275">
      <w:pPr>
        <w:pStyle w:val="Sinespaciado"/>
        <w:rPr>
          <w:rFonts w:ascii="Arial" w:hAnsi="Arial" w:cs="Arial"/>
          <w:sz w:val="28"/>
          <w:szCs w:val="28"/>
        </w:rPr>
      </w:pPr>
    </w:p>
    <w:p w:rsidR="00081F26" w:rsidRDefault="00081F26" w:rsidP="00342275">
      <w:pPr>
        <w:pStyle w:val="Sinespaciado"/>
        <w:rPr>
          <w:rFonts w:ascii="Arial" w:hAnsi="Arial" w:cs="Arial"/>
          <w:sz w:val="28"/>
          <w:szCs w:val="28"/>
        </w:rPr>
      </w:pPr>
    </w:p>
    <w:p w:rsidR="00253719" w:rsidRDefault="00253719" w:rsidP="00342275">
      <w:pPr>
        <w:pStyle w:val="Sinespaciado"/>
        <w:rPr>
          <w:rFonts w:ascii="Arial" w:hAnsi="Arial" w:cs="Arial"/>
          <w:sz w:val="28"/>
          <w:szCs w:val="28"/>
        </w:rPr>
      </w:pPr>
    </w:p>
    <w:sectPr w:rsidR="00253719" w:rsidSect="00CE4585"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282" w:rsidRDefault="005F5282" w:rsidP="00FF0E7A">
      <w:pPr>
        <w:spacing w:after="0" w:line="240" w:lineRule="auto"/>
      </w:pPr>
      <w:r>
        <w:separator/>
      </w:r>
    </w:p>
  </w:endnote>
  <w:endnote w:type="continuationSeparator" w:id="0">
    <w:p w:rsidR="005F5282" w:rsidRDefault="005F5282" w:rsidP="00FF0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282" w:rsidRDefault="005F5282" w:rsidP="00FF0E7A">
      <w:pPr>
        <w:spacing w:after="0" w:line="240" w:lineRule="auto"/>
      </w:pPr>
      <w:r>
        <w:separator/>
      </w:r>
    </w:p>
  </w:footnote>
  <w:footnote w:type="continuationSeparator" w:id="0">
    <w:p w:rsidR="005F5282" w:rsidRDefault="005F5282" w:rsidP="00FF0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5D4"/>
    <w:rsid w:val="00002AAD"/>
    <w:rsid w:val="00016A52"/>
    <w:rsid w:val="00024F80"/>
    <w:rsid w:val="00060B4E"/>
    <w:rsid w:val="0006393B"/>
    <w:rsid w:val="00074A56"/>
    <w:rsid w:val="00081F26"/>
    <w:rsid w:val="000864DB"/>
    <w:rsid w:val="0009380D"/>
    <w:rsid w:val="000D6F5D"/>
    <w:rsid w:val="000E39F5"/>
    <w:rsid w:val="00114D5E"/>
    <w:rsid w:val="0014498B"/>
    <w:rsid w:val="0015160C"/>
    <w:rsid w:val="0018356F"/>
    <w:rsid w:val="001904B9"/>
    <w:rsid w:val="001D7ACC"/>
    <w:rsid w:val="00205076"/>
    <w:rsid w:val="00207D3D"/>
    <w:rsid w:val="0021613E"/>
    <w:rsid w:val="00231D3B"/>
    <w:rsid w:val="00251911"/>
    <w:rsid w:val="00253719"/>
    <w:rsid w:val="0025459D"/>
    <w:rsid w:val="00276948"/>
    <w:rsid w:val="00276F7E"/>
    <w:rsid w:val="002A2CD8"/>
    <w:rsid w:val="00301E7D"/>
    <w:rsid w:val="00332CFD"/>
    <w:rsid w:val="00342275"/>
    <w:rsid w:val="00363603"/>
    <w:rsid w:val="00375B38"/>
    <w:rsid w:val="00383CD1"/>
    <w:rsid w:val="003A2938"/>
    <w:rsid w:val="003B4C7B"/>
    <w:rsid w:val="003C0939"/>
    <w:rsid w:val="0040662E"/>
    <w:rsid w:val="004504EE"/>
    <w:rsid w:val="0046418E"/>
    <w:rsid w:val="00483FB2"/>
    <w:rsid w:val="00491AE9"/>
    <w:rsid w:val="00494C3D"/>
    <w:rsid w:val="004978C1"/>
    <w:rsid w:val="004A0BDB"/>
    <w:rsid w:val="004B1FD9"/>
    <w:rsid w:val="004D15A4"/>
    <w:rsid w:val="004E19A0"/>
    <w:rsid w:val="004F4D7C"/>
    <w:rsid w:val="004F5AF7"/>
    <w:rsid w:val="0051646F"/>
    <w:rsid w:val="00585E1B"/>
    <w:rsid w:val="0058679A"/>
    <w:rsid w:val="005F5282"/>
    <w:rsid w:val="00607139"/>
    <w:rsid w:val="006216E0"/>
    <w:rsid w:val="00627461"/>
    <w:rsid w:val="00637912"/>
    <w:rsid w:val="006459FF"/>
    <w:rsid w:val="0065432A"/>
    <w:rsid w:val="006A1771"/>
    <w:rsid w:val="006A5741"/>
    <w:rsid w:val="006B2514"/>
    <w:rsid w:val="006B2ACB"/>
    <w:rsid w:val="006D1278"/>
    <w:rsid w:val="006E71C9"/>
    <w:rsid w:val="006F7176"/>
    <w:rsid w:val="007248C7"/>
    <w:rsid w:val="00735F2D"/>
    <w:rsid w:val="007366FF"/>
    <w:rsid w:val="00762279"/>
    <w:rsid w:val="00776277"/>
    <w:rsid w:val="007A68B2"/>
    <w:rsid w:val="007C2967"/>
    <w:rsid w:val="007E2F2F"/>
    <w:rsid w:val="007E4020"/>
    <w:rsid w:val="007F52EF"/>
    <w:rsid w:val="00855C58"/>
    <w:rsid w:val="00890586"/>
    <w:rsid w:val="00891EFC"/>
    <w:rsid w:val="008F17F9"/>
    <w:rsid w:val="00903B9A"/>
    <w:rsid w:val="00915F8E"/>
    <w:rsid w:val="00920AF6"/>
    <w:rsid w:val="00920B68"/>
    <w:rsid w:val="0094014D"/>
    <w:rsid w:val="009434FB"/>
    <w:rsid w:val="00944743"/>
    <w:rsid w:val="009737BE"/>
    <w:rsid w:val="00982BD4"/>
    <w:rsid w:val="009D6088"/>
    <w:rsid w:val="009E1B9C"/>
    <w:rsid w:val="009E1D6D"/>
    <w:rsid w:val="00AA3437"/>
    <w:rsid w:val="00AF3045"/>
    <w:rsid w:val="00B33EAC"/>
    <w:rsid w:val="00B942D1"/>
    <w:rsid w:val="00BD3421"/>
    <w:rsid w:val="00BF4B8C"/>
    <w:rsid w:val="00C11E9D"/>
    <w:rsid w:val="00C84953"/>
    <w:rsid w:val="00C924C0"/>
    <w:rsid w:val="00CE4585"/>
    <w:rsid w:val="00D00948"/>
    <w:rsid w:val="00D06E4F"/>
    <w:rsid w:val="00D22C1E"/>
    <w:rsid w:val="00D60B15"/>
    <w:rsid w:val="00D81AC0"/>
    <w:rsid w:val="00D83D27"/>
    <w:rsid w:val="00DF4AC5"/>
    <w:rsid w:val="00E04188"/>
    <w:rsid w:val="00E27479"/>
    <w:rsid w:val="00E465D4"/>
    <w:rsid w:val="00EA7EE1"/>
    <w:rsid w:val="00F13B34"/>
    <w:rsid w:val="00F165F0"/>
    <w:rsid w:val="00F84FA9"/>
    <w:rsid w:val="00FB209C"/>
    <w:rsid w:val="00FD1C25"/>
    <w:rsid w:val="00FD3CDF"/>
    <w:rsid w:val="00FE6E98"/>
    <w:rsid w:val="00FF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A225D0-2F09-4F34-AC1A-02A38F742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F4B8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F0E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E7A"/>
  </w:style>
  <w:style w:type="paragraph" w:styleId="Piedepgina">
    <w:name w:val="footer"/>
    <w:basedOn w:val="Normal"/>
    <w:link w:val="PiedepginaCar"/>
    <w:uiPriority w:val="99"/>
    <w:unhideWhenUsed/>
    <w:rsid w:val="00FF0E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E7A"/>
  </w:style>
  <w:style w:type="paragraph" w:styleId="Citadestacada">
    <w:name w:val="Intense Quote"/>
    <w:basedOn w:val="Normal"/>
    <w:next w:val="Normal"/>
    <w:link w:val="CitadestacadaCar"/>
    <w:uiPriority w:val="30"/>
    <w:qFormat/>
    <w:rsid w:val="007F52E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52EF"/>
    <w:rPr>
      <w:i/>
      <w:iCs/>
      <w:color w:val="5B9BD5" w:themeColor="accent1"/>
    </w:rPr>
  </w:style>
  <w:style w:type="table" w:styleId="Tablaconcuadrcula">
    <w:name w:val="Table Grid"/>
    <w:basedOn w:val="Tablanormal"/>
    <w:uiPriority w:val="39"/>
    <w:rsid w:val="00890586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61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1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Carril</dc:creator>
  <cp:keywords/>
  <dc:description/>
  <cp:lastModifiedBy>Mabet Lasso</cp:lastModifiedBy>
  <cp:revision>2</cp:revision>
  <cp:lastPrinted>2020-02-19T15:25:00Z</cp:lastPrinted>
  <dcterms:created xsi:type="dcterms:W3CDTF">2020-05-23T20:00:00Z</dcterms:created>
  <dcterms:modified xsi:type="dcterms:W3CDTF">2020-05-23T20:00:00Z</dcterms:modified>
</cp:coreProperties>
</file>